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156" w:rsidRPr="00110156" w:rsidRDefault="00110156" w:rsidP="00110156">
      <w:pPr>
        <w:shd w:val="clear" w:color="auto" w:fill="FFFFFF"/>
        <w:spacing w:after="0" w:line="320" w:lineRule="atLeast"/>
        <w:rPr>
          <w:rFonts w:ascii="Arial" w:eastAsia="Times New Roman" w:hAnsi="Arial" w:cs="Arial"/>
          <w:sz w:val="24"/>
          <w:szCs w:val="24"/>
          <w:lang w:eastAsia="es-ES"/>
        </w:rPr>
      </w:pPr>
      <w:r w:rsidRPr="00110156">
        <w:rPr>
          <w:rFonts w:ascii="Arial" w:eastAsia="Times New Roman" w:hAnsi="Arial" w:cs="Arial"/>
          <w:sz w:val="24"/>
          <w:szCs w:val="24"/>
          <w:lang w:eastAsia="es-ES"/>
        </w:rPr>
        <w:t>Defensa de la muerte de Eratóstenes </w:t>
      </w:r>
      <w:r w:rsidRPr="00110156">
        <w:rPr>
          <w:rFonts w:ascii="Arial" w:eastAsia="Times New Roman" w:hAnsi="Arial" w:cs="Arial"/>
          <w:sz w:val="24"/>
          <w:szCs w:val="24"/>
          <w:lang w:eastAsia="es-ES"/>
        </w:rPr>
        <w:br/>
        <w:t>(Lisias, </w:t>
      </w:r>
      <w:r w:rsidRPr="00110156">
        <w:rPr>
          <w:rFonts w:ascii="Arial" w:eastAsia="Times New Roman" w:hAnsi="Arial" w:cs="Arial"/>
          <w:i/>
          <w:iCs/>
          <w:sz w:val="24"/>
          <w:szCs w:val="24"/>
          <w:lang w:eastAsia="es-ES"/>
        </w:rPr>
        <w:t>Discurso I</w:t>
      </w:r>
      <w:r w:rsidRPr="00110156">
        <w:rPr>
          <w:rFonts w:ascii="Arial" w:eastAsia="Times New Roman" w:hAnsi="Arial" w:cs="Arial"/>
          <w:sz w:val="24"/>
          <w:szCs w:val="24"/>
          <w:lang w:eastAsia="es-ES"/>
        </w:rPr>
        <w:t>, 1-5)</w:t>
      </w:r>
    </w:p>
    <w:tbl>
      <w:tblPr>
        <w:tblW w:w="1023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220"/>
        <w:gridCol w:w="4010"/>
      </w:tblGrid>
      <w:tr w:rsidR="00110156" w:rsidRPr="00110156" w:rsidTr="00110156">
        <w:trPr>
          <w:tblCellSpacing w:w="15" w:type="dxa"/>
        </w:trPr>
        <w:tc>
          <w:tcPr>
            <w:tcW w:w="6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0156" w:rsidRPr="00110156" w:rsidRDefault="00110156" w:rsidP="00110156">
            <w:pPr>
              <w:spacing w:after="0" w:line="240" w:lineRule="auto"/>
              <w:ind w:firstLine="225"/>
              <w:jc w:val="both"/>
              <w:rPr>
                <w:rFonts w:ascii="Arial" w:eastAsia="Times New Roman" w:hAnsi="Arial" w:cs="Arial"/>
                <w:sz w:val="24"/>
                <w:szCs w:val="24"/>
                <w:lang w:eastAsia="es-ES"/>
              </w:rPr>
            </w:pPr>
            <w:r w:rsidRPr="00110156">
              <w:rPr>
                <w:rFonts w:ascii="Arial" w:eastAsia="Times New Roman" w:hAnsi="Arial" w:cs="Arial"/>
                <w:sz w:val="24"/>
                <w:szCs w:val="24"/>
                <w:lang w:eastAsia="es-ES"/>
              </w:rPr>
              <w:t> </w:t>
            </w:r>
          </w:p>
          <w:p w:rsidR="00110156" w:rsidRPr="00110156" w:rsidRDefault="00110156" w:rsidP="00110156">
            <w:pPr>
              <w:spacing w:after="0" w:line="240" w:lineRule="auto"/>
              <w:ind w:firstLine="225"/>
              <w:jc w:val="both"/>
              <w:rPr>
                <w:rFonts w:ascii="Arial" w:eastAsia="Times New Roman" w:hAnsi="Arial" w:cs="Arial"/>
                <w:sz w:val="24"/>
                <w:szCs w:val="24"/>
                <w:lang w:eastAsia="es-ES"/>
              </w:rPr>
            </w:pPr>
            <w:r w:rsidRPr="00110156">
              <w:rPr>
                <w:rFonts w:ascii="Palatino Linotype" w:eastAsia="Times New Roman" w:hAnsi="Palatino Linotype" w:cs="Arial"/>
                <w:sz w:val="24"/>
                <w:szCs w:val="24"/>
                <w:lang w:eastAsia="es-ES"/>
              </w:rPr>
              <w:t> </w:t>
            </w:r>
            <w:proofErr w:type="spellStart"/>
            <w:r w:rsidRPr="00110156">
              <w:rPr>
                <w:rFonts w:ascii="Palatino Linotype" w:eastAsia="Times New Roman" w:hAnsi="Palatino Linotype" w:cs="Arial"/>
                <w:sz w:val="24"/>
                <w:szCs w:val="24"/>
                <w:lang w:val="en-US" w:eastAsia="es-ES"/>
              </w:rPr>
              <w:t>Περὶ</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ολλοῦ</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ἂν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οιησ</w:t>
            </w:r>
            <w:proofErr w:type="spellEnd"/>
            <w:r w:rsidRPr="00110156">
              <w:rPr>
                <w:rFonts w:ascii="Palatino Linotype" w:eastAsia="Times New Roman" w:hAnsi="Palatino Linotype" w:cs="Arial"/>
                <w:sz w:val="24"/>
                <w:szCs w:val="24"/>
                <w:lang w:val="en-US" w:eastAsia="es-ES"/>
              </w:rPr>
              <w:t>αίμην</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ὦ</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ἄνδρες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τὸ</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τοιούτους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ὑμᾶς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ἐμοὶ</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δικ</w:t>
            </w:r>
            <w:proofErr w:type="spellEnd"/>
            <w:r w:rsidRPr="00110156">
              <w:rPr>
                <w:rFonts w:ascii="Palatino Linotype" w:eastAsia="Times New Roman" w:hAnsi="Palatino Linotype" w:cs="Arial"/>
                <w:sz w:val="24"/>
                <w:szCs w:val="24"/>
                <w:lang w:val="en-US" w:eastAsia="es-ES"/>
              </w:rPr>
              <w:t>αστὰς</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ερὶ</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τούτου</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τοῦ</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ράγμ</w:t>
            </w:r>
            <w:proofErr w:type="spellEnd"/>
            <w:r w:rsidRPr="00110156">
              <w:rPr>
                <w:rFonts w:ascii="Palatino Linotype" w:eastAsia="Times New Roman" w:hAnsi="Palatino Linotype" w:cs="Arial"/>
                <w:sz w:val="24"/>
                <w:szCs w:val="24"/>
                <w:lang w:val="en-US" w:eastAsia="es-ES"/>
              </w:rPr>
              <w:t>ατος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γενέ</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σθ</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οἷοί</w:t>
            </w:r>
            <w:proofErr w:type="spellEnd"/>
            <w:r w:rsidRPr="00110156">
              <w:rPr>
                <w:rFonts w:ascii="Palatino Linotype" w:eastAsia="Times New Roman" w:hAnsi="Palatino Linotype" w:cs="Arial"/>
                <w:sz w:val="24"/>
                <w:szCs w:val="24"/>
                <w:lang w:val="en-US" w:eastAsia="es-ES"/>
              </w:rPr>
              <w:t>περ</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ἂν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ὑμῖν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α</w:t>
            </w:r>
            <w:proofErr w:type="spellStart"/>
            <w:r w:rsidRPr="00110156">
              <w:rPr>
                <w:rFonts w:ascii="Palatino Linotype" w:eastAsia="Times New Roman" w:hAnsi="Palatino Linotype" w:cs="Arial"/>
                <w:sz w:val="24"/>
                <w:szCs w:val="24"/>
                <w:lang w:val="en-US" w:eastAsia="es-ES"/>
              </w:rPr>
              <w:t>ὐτοῖς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εἴητε</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τοι</w:t>
            </w:r>
            <w:proofErr w:type="spellEnd"/>
            <w:r w:rsidRPr="00110156">
              <w:rPr>
                <w:rFonts w:ascii="Palatino Linotype" w:eastAsia="Times New Roman" w:hAnsi="Palatino Linotype" w:cs="Arial"/>
                <w:sz w:val="24"/>
                <w:szCs w:val="24"/>
                <w:lang w:val="en-US" w:eastAsia="es-ES"/>
              </w:rPr>
              <w:t>αῦτα</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πεπ</w:t>
            </w:r>
            <w:proofErr w:type="spellStart"/>
            <w:r w:rsidRPr="00110156">
              <w:rPr>
                <w:rFonts w:ascii="Palatino Linotype" w:eastAsia="Times New Roman" w:hAnsi="Palatino Linotype" w:cs="Arial"/>
                <w:sz w:val="24"/>
                <w:szCs w:val="24"/>
                <w:lang w:val="en-US" w:eastAsia="es-ES"/>
              </w:rPr>
              <w:t>ονθότες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εὖ</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γὰρ</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οἶδ</w:t>
            </w:r>
            <w:proofErr w:type="spellEnd"/>
            <w:r w:rsidRPr="00110156">
              <w:rPr>
                <w:rFonts w:ascii="Palatino Linotype" w:eastAsia="Times New Roman" w:hAnsi="Palatino Linotype" w:cs="Arial"/>
                <w:sz w:val="24"/>
                <w:szCs w:val="24"/>
                <w:lang w:val="en-US" w:eastAsia="es-ES"/>
              </w:rPr>
              <w:t>᾽</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ὅτι</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εἰ</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τὴν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α</w:t>
            </w:r>
            <w:proofErr w:type="spellStart"/>
            <w:r w:rsidRPr="00110156">
              <w:rPr>
                <w:rFonts w:ascii="Palatino Linotype" w:eastAsia="Times New Roman" w:hAnsi="Palatino Linotype" w:cs="Arial"/>
                <w:sz w:val="24"/>
                <w:szCs w:val="24"/>
                <w:lang w:val="en-US" w:eastAsia="es-ES"/>
              </w:rPr>
              <w:t>ὐτὴν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γνώμην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ερὶ</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ἄλλων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ἔχοιτε</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ἥν</w:t>
            </w:r>
            <w:proofErr w:type="spellEnd"/>
            <w:r w:rsidRPr="00110156">
              <w:rPr>
                <w:rFonts w:ascii="Palatino Linotype" w:eastAsia="Times New Roman" w:hAnsi="Palatino Linotype" w:cs="Arial"/>
                <w:sz w:val="24"/>
                <w:szCs w:val="24"/>
                <w:lang w:val="en-US" w:eastAsia="es-ES"/>
              </w:rPr>
              <w:t>περ</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ερὶ</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ὑμῶν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α</w:t>
            </w:r>
            <w:proofErr w:type="spellStart"/>
            <w:r w:rsidRPr="00110156">
              <w:rPr>
                <w:rFonts w:ascii="Palatino Linotype" w:eastAsia="Times New Roman" w:hAnsi="Palatino Linotype" w:cs="Arial"/>
                <w:sz w:val="24"/>
                <w:szCs w:val="24"/>
                <w:lang w:val="en-US" w:eastAsia="es-ES"/>
              </w:rPr>
              <w:t>ὐτῶν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οὐκ</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ἂν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εἴη</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ὅστις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οὐκ</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ἐπὶ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τοῖς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γεγενημένοις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ἀγ</w:t>
            </w:r>
            <w:proofErr w:type="spellEnd"/>
            <w:r w:rsidRPr="00110156">
              <w:rPr>
                <w:rFonts w:ascii="Palatino Linotype" w:eastAsia="Times New Roman" w:hAnsi="Palatino Linotype" w:cs="Arial"/>
                <w:sz w:val="24"/>
                <w:szCs w:val="24"/>
                <w:lang w:val="en-US" w:eastAsia="es-ES"/>
              </w:rPr>
              <w:t>ανακτοίη</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ἀλλὰ</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άντες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ἂν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ερὶ</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τὰ</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τοι</w:t>
            </w:r>
            <w:proofErr w:type="spellEnd"/>
            <w:r w:rsidRPr="00110156">
              <w:rPr>
                <w:rFonts w:ascii="Palatino Linotype" w:eastAsia="Times New Roman" w:hAnsi="Palatino Linotype" w:cs="Arial"/>
                <w:sz w:val="24"/>
                <w:szCs w:val="24"/>
                <w:lang w:val="en-US" w:eastAsia="es-ES"/>
              </w:rPr>
              <w:t>αῦτα</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ἐπ</w:t>
            </w:r>
            <w:proofErr w:type="spellStart"/>
            <w:r w:rsidRPr="00110156">
              <w:rPr>
                <w:rFonts w:ascii="Palatino Linotype" w:eastAsia="Times New Roman" w:hAnsi="Palatino Linotype" w:cs="Arial"/>
                <w:sz w:val="24"/>
                <w:szCs w:val="24"/>
                <w:lang w:val="en-US" w:eastAsia="es-ES"/>
              </w:rPr>
              <w:t>ιτηδευόντων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τὰς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ζημί</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μικρὰς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ἡγοῖσθε</w:t>
            </w:r>
            <w:proofErr w:type="spellEnd"/>
            <w:r w:rsidRPr="00110156">
              <w:rPr>
                <w:rFonts w:ascii="Palatino Linotype" w:eastAsia="Times New Roman" w:hAnsi="Palatino Linotype" w:cs="Arial"/>
                <w:sz w:val="24"/>
                <w:szCs w:val="24"/>
                <w:lang w:eastAsia="es-ES"/>
              </w:rPr>
              <w:t xml:space="preserve">. </w:t>
            </w:r>
            <w:proofErr w:type="gramStart"/>
            <w:r w:rsidRPr="00110156">
              <w:rPr>
                <w:rFonts w:ascii="Palatino Linotype" w:eastAsia="Times New Roman" w:hAnsi="Palatino Linotype" w:cs="Arial"/>
                <w:sz w:val="24"/>
                <w:szCs w:val="24"/>
                <w:lang w:val="en-US" w:eastAsia="es-ES"/>
              </w:rPr>
              <w:t>καὶ</w:t>
            </w:r>
            <w:proofErr w:type="gram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τα</w:t>
            </w:r>
            <w:proofErr w:type="spellStart"/>
            <w:r w:rsidRPr="00110156">
              <w:rPr>
                <w:rFonts w:ascii="Palatino Linotype" w:eastAsia="Times New Roman" w:hAnsi="Palatino Linotype" w:cs="Arial"/>
                <w:sz w:val="24"/>
                <w:szCs w:val="24"/>
                <w:lang w:val="en-US" w:eastAsia="es-ES"/>
              </w:rPr>
              <w:t>ῦτ</w:t>
            </w:r>
            <w:proofErr w:type="spellEnd"/>
            <w:r w:rsidRPr="00110156">
              <w:rPr>
                <w:rFonts w:ascii="Palatino Linotype" w:eastAsia="Times New Roman" w:hAnsi="Palatino Linotype" w:cs="Arial"/>
                <w:sz w:val="24"/>
                <w:szCs w:val="24"/>
                <w:lang w:val="en-US" w:eastAsia="es-ES"/>
              </w:rPr>
              <w:t>α</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οὐκ</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ἂν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εἴη</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μόνον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παρ᾽</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ὑμῖν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οὕτως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ἐγνωσμέν</w:t>
            </w:r>
            <w:proofErr w:type="spellEnd"/>
            <w:r w:rsidRPr="00110156">
              <w:rPr>
                <w:rFonts w:ascii="Palatino Linotype" w:eastAsia="Times New Roman" w:hAnsi="Palatino Linotype" w:cs="Arial"/>
                <w:sz w:val="24"/>
                <w:szCs w:val="24"/>
                <w:lang w:val="en-US" w:eastAsia="es-ES"/>
              </w:rPr>
              <w:t>α</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ἀλλ</w:t>
            </w:r>
            <w:proofErr w:type="spellEnd"/>
            <w:r w:rsidRPr="00110156">
              <w:rPr>
                <w:rFonts w:ascii="Palatino Linotype" w:eastAsia="Times New Roman" w:hAnsi="Palatino Linotype" w:cs="Arial"/>
                <w:sz w:val="24"/>
                <w:szCs w:val="24"/>
                <w:lang w:val="en-US" w:eastAsia="es-ES"/>
              </w:rPr>
              <w:t>᾽</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ἁπ</w:t>
            </w:r>
            <w:proofErr w:type="spellStart"/>
            <w:r w:rsidRPr="00110156">
              <w:rPr>
                <w:rFonts w:ascii="Palatino Linotype" w:eastAsia="Times New Roman" w:hAnsi="Palatino Linotype" w:cs="Arial"/>
                <w:sz w:val="24"/>
                <w:szCs w:val="24"/>
                <w:lang w:val="en-US" w:eastAsia="es-ES"/>
              </w:rPr>
              <w:t>άσῃ</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τῇ</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Ἑλλάδι</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ερὶ</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τούτου</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γὰρ</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μόνου</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τοῦ</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ἀδικήμ</w:t>
            </w:r>
            <w:proofErr w:type="spellEnd"/>
            <w:r w:rsidRPr="00110156">
              <w:rPr>
                <w:rFonts w:ascii="Palatino Linotype" w:eastAsia="Times New Roman" w:hAnsi="Palatino Linotype" w:cs="Arial"/>
                <w:sz w:val="24"/>
                <w:szCs w:val="24"/>
                <w:lang w:val="en-US" w:eastAsia="es-ES"/>
              </w:rPr>
              <w:t>ατος</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δημοκρ</w:t>
            </w:r>
            <w:proofErr w:type="spellEnd"/>
            <w:r w:rsidRPr="00110156">
              <w:rPr>
                <w:rFonts w:ascii="Palatino Linotype" w:eastAsia="Times New Roman" w:hAnsi="Palatino Linotype" w:cs="Arial"/>
                <w:sz w:val="24"/>
                <w:szCs w:val="24"/>
                <w:lang w:val="en-US" w:eastAsia="es-ES"/>
              </w:rPr>
              <w:t>ατίᾳ</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ὀλιγ</w:t>
            </w:r>
            <w:proofErr w:type="spellEnd"/>
            <w:r w:rsidRPr="00110156">
              <w:rPr>
                <w:rFonts w:ascii="Palatino Linotype" w:eastAsia="Times New Roman" w:hAnsi="Palatino Linotype" w:cs="Arial"/>
                <w:sz w:val="24"/>
                <w:szCs w:val="24"/>
                <w:lang w:val="en-US" w:eastAsia="es-ES"/>
              </w:rPr>
              <w:t>αρχίᾳ</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ἡ</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α</w:t>
            </w:r>
            <w:proofErr w:type="spellStart"/>
            <w:r w:rsidRPr="00110156">
              <w:rPr>
                <w:rFonts w:ascii="Palatino Linotype" w:eastAsia="Times New Roman" w:hAnsi="Palatino Linotype" w:cs="Arial"/>
                <w:sz w:val="24"/>
                <w:szCs w:val="24"/>
                <w:lang w:val="en-US" w:eastAsia="es-ES"/>
              </w:rPr>
              <w:t>ὐτὴ</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τιμωρί</w:t>
            </w:r>
            <w:proofErr w:type="spellEnd"/>
            <w:r w:rsidRPr="00110156">
              <w:rPr>
                <w:rFonts w:ascii="Palatino Linotype" w:eastAsia="Times New Roman" w:hAnsi="Palatino Linotype" w:cs="Arial"/>
                <w:sz w:val="24"/>
                <w:szCs w:val="24"/>
                <w:lang w:val="en-US" w:eastAsia="es-ES"/>
              </w:rPr>
              <w:t>α</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τοῖς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ἀσθενεστάτοις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ρὸς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τοὺς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τὰ</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μέγιστ</w:t>
            </w:r>
            <w:proofErr w:type="spellEnd"/>
            <w:r w:rsidRPr="00110156">
              <w:rPr>
                <w:rFonts w:ascii="Palatino Linotype" w:eastAsia="Times New Roman" w:hAnsi="Palatino Linotype" w:cs="Arial"/>
                <w:sz w:val="24"/>
                <w:szCs w:val="24"/>
                <w:lang w:val="en-US" w:eastAsia="es-ES"/>
              </w:rPr>
              <w:t>α</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δυν</w:t>
            </w:r>
            <w:proofErr w:type="spellEnd"/>
            <w:r w:rsidRPr="00110156">
              <w:rPr>
                <w:rFonts w:ascii="Palatino Linotype" w:eastAsia="Times New Roman" w:hAnsi="Palatino Linotype" w:cs="Arial"/>
                <w:sz w:val="24"/>
                <w:szCs w:val="24"/>
                <w:lang w:val="en-US" w:eastAsia="es-ES"/>
              </w:rPr>
              <w:t>αμένους</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ἀπ</w:t>
            </w:r>
            <w:proofErr w:type="spellStart"/>
            <w:r w:rsidRPr="00110156">
              <w:rPr>
                <w:rFonts w:ascii="Palatino Linotype" w:eastAsia="Times New Roman" w:hAnsi="Palatino Linotype" w:cs="Arial"/>
                <w:sz w:val="24"/>
                <w:szCs w:val="24"/>
                <w:lang w:val="en-US" w:eastAsia="es-ES"/>
              </w:rPr>
              <w:t>οδέδοτ</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ὥστε</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τὸν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χείριστον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τῶν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α</w:t>
            </w:r>
            <w:proofErr w:type="spellStart"/>
            <w:r w:rsidRPr="00110156">
              <w:rPr>
                <w:rFonts w:ascii="Palatino Linotype" w:eastAsia="Times New Roman" w:hAnsi="Palatino Linotype" w:cs="Arial"/>
                <w:sz w:val="24"/>
                <w:szCs w:val="24"/>
                <w:lang w:val="en-US" w:eastAsia="es-ES"/>
              </w:rPr>
              <w:t>ὐτῶν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τυγχάνειν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τῷ</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β</w:t>
            </w:r>
            <w:proofErr w:type="spellStart"/>
            <w:r w:rsidRPr="00110156">
              <w:rPr>
                <w:rFonts w:ascii="Palatino Linotype" w:eastAsia="Times New Roman" w:hAnsi="Palatino Linotype" w:cs="Arial"/>
                <w:sz w:val="24"/>
                <w:szCs w:val="24"/>
                <w:lang w:val="en-US" w:eastAsia="es-ES"/>
              </w:rPr>
              <w:t>ελτίστῳ</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οὕτως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ὦ</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ἄνδρες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τα</w:t>
            </w:r>
            <w:proofErr w:type="spellStart"/>
            <w:r w:rsidRPr="00110156">
              <w:rPr>
                <w:rFonts w:ascii="Palatino Linotype" w:eastAsia="Times New Roman" w:hAnsi="Palatino Linotype" w:cs="Arial"/>
                <w:sz w:val="24"/>
                <w:szCs w:val="24"/>
                <w:lang w:val="en-US" w:eastAsia="es-ES"/>
              </w:rPr>
              <w:t>ύτην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τὴν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ὕβ</w:t>
            </w:r>
            <w:proofErr w:type="spellStart"/>
            <w:r w:rsidRPr="00110156">
              <w:rPr>
                <w:rFonts w:ascii="Palatino Linotype" w:eastAsia="Times New Roman" w:hAnsi="Palatino Linotype" w:cs="Arial"/>
                <w:sz w:val="24"/>
                <w:szCs w:val="24"/>
                <w:lang w:val="en-US" w:eastAsia="es-ES"/>
              </w:rPr>
              <w:t>ριν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ἅπα</w:t>
            </w:r>
            <w:proofErr w:type="spellStart"/>
            <w:r w:rsidRPr="00110156">
              <w:rPr>
                <w:rFonts w:ascii="Palatino Linotype" w:eastAsia="Times New Roman" w:hAnsi="Palatino Linotype" w:cs="Arial"/>
                <w:sz w:val="24"/>
                <w:szCs w:val="24"/>
                <w:lang w:val="en-US" w:eastAsia="es-ES"/>
              </w:rPr>
              <w:t>ντες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ἄνθρω</w:t>
            </w:r>
            <w:proofErr w:type="spellEnd"/>
            <w:r w:rsidRPr="00110156">
              <w:rPr>
                <w:rFonts w:ascii="Palatino Linotype" w:eastAsia="Times New Roman" w:hAnsi="Palatino Linotype" w:cs="Arial"/>
                <w:sz w:val="24"/>
                <w:szCs w:val="24"/>
                <w:lang w:val="en-US" w:eastAsia="es-ES"/>
              </w:rPr>
              <w:t>ποι</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δεινοτάτην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ἡγοῦντ</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ερὶ</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μὲν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οὖν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τοῦ</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μεγέθους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τῆς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ζημί</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ἅπα</w:t>
            </w:r>
            <w:proofErr w:type="spellStart"/>
            <w:r w:rsidRPr="00110156">
              <w:rPr>
                <w:rFonts w:ascii="Palatino Linotype" w:eastAsia="Times New Roman" w:hAnsi="Palatino Linotype" w:cs="Arial"/>
                <w:sz w:val="24"/>
                <w:szCs w:val="24"/>
                <w:lang w:val="en-US" w:eastAsia="es-ES"/>
              </w:rPr>
              <w:t>ντ</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ὑμᾶς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νομίζω</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τὴν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α</w:t>
            </w:r>
            <w:proofErr w:type="spellStart"/>
            <w:r w:rsidRPr="00110156">
              <w:rPr>
                <w:rFonts w:ascii="Palatino Linotype" w:eastAsia="Times New Roman" w:hAnsi="Palatino Linotype" w:cs="Arial"/>
                <w:sz w:val="24"/>
                <w:szCs w:val="24"/>
                <w:lang w:val="en-US" w:eastAsia="es-ES"/>
              </w:rPr>
              <w:t>ὐτὴν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διάνοι</w:t>
            </w:r>
            <w:proofErr w:type="spellEnd"/>
            <w:r w:rsidRPr="00110156">
              <w:rPr>
                <w:rFonts w:ascii="Palatino Linotype" w:eastAsia="Times New Roman" w:hAnsi="Palatino Linotype" w:cs="Arial"/>
                <w:sz w:val="24"/>
                <w:szCs w:val="24"/>
                <w:lang w:val="en-US" w:eastAsia="es-ES"/>
              </w:rPr>
              <w:t>αν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ἔχειν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οὐδέν</w:t>
            </w:r>
            <w:proofErr w:type="spellEnd"/>
            <w:r w:rsidRPr="00110156">
              <w:rPr>
                <w:rFonts w:ascii="Palatino Linotype" w:eastAsia="Times New Roman" w:hAnsi="Palatino Linotype" w:cs="Arial"/>
                <w:sz w:val="24"/>
                <w:szCs w:val="24"/>
                <w:lang w:val="en-US" w:eastAsia="es-ES"/>
              </w:rPr>
              <w:t>α</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οὕτως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ὀλιγώρως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δι</w:t>
            </w:r>
            <w:proofErr w:type="spellEnd"/>
            <w:r w:rsidRPr="00110156">
              <w:rPr>
                <w:rFonts w:ascii="Palatino Linotype" w:eastAsia="Times New Roman" w:hAnsi="Palatino Linotype" w:cs="Arial"/>
                <w:sz w:val="24"/>
                <w:szCs w:val="24"/>
                <w:lang w:val="en-US" w:eastAsia="es-ES"/>
              </w:rPr>
              <w:t>α</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κεῖσθ</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ὅστις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οἴετ</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δεῖν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συγγνώμης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τυγχάνειν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ἢ</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μικρᾶς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ζημί</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ἀξίους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ἡγεῖτ</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τοὺς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τοιούτων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ἔργων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α</w:t>
            </w:r>
            <w:proofErr w:type="spellStart"/>
            <w:r w:rsidRPr="00110156">
              <w:rPr>
                <w:rFonts w:ascii="Palatino Linotype" w:eastAsia="Times New Roman" w:hAnsi="Palatino Linotype" w:cs="Arial"/>
                <w:sz w:val="24"/>
                <w:szCs w:val="24"/>
                <w:lang w:val="en-US" w:eastAsia="es-ES"/>
              </w:rPr>
              <w:t>ἰτίους</w:t>
            </w:r>
            <w:proofErr w:type="spellEnd"/>
            <w:r w:rsidRPr="00110156">
              <w:rPr>
                <w:rFonts w:ascii="Palatino Linotype" w:eastAsia="Times New Roman" w:hAnsi="Palatino Linotype" w:cs="Arial"/>
                <w:sz w:val="24"/>
                <w:szCs w:val="24"/>
                <w:lang w:eastAsia="es-ES"/>
              </w:rPr>
              <w:t>·</w:t>
            </w:r>
            <w:r w:rsidRPr="00110156">
              <w:rPr>
                <w:rFonts w:ascii="Times New Roman" w:eastAsia="Times New Roman" w:hAnsi="Times New Roman" w:cs="Times New Roman"/>
                <w:sz w:val="24"/>
                <w:szCs w:val="24"/>
                <w:lang w:eastAsia="es-ES"/>
              </w:rPr>
              <w:t> </w:t>
            </w:r>
            <w:r w:rsidRPr="00110156">
              <w:rPr>
                <w:rFonts w:ascii="Palatino Linotype" w:eastAsia="Times New Roman" w:hAnsi="Palatino Linotype" w:cs="Arial"/>
                <w:sz w:val="24"/>
                <w:szCs w:val="24"/>
                <w:lang w:eastAsia="es-ES"/>
              </w:rPr>
              <w:t>  </w:t>
            </w:r>
            <w:proofErr w:type="spellStart"/>
            <w:r w:rsidRPr="00110156">
              <w:rPr>
                <w:rFonts w:ascii="Palatino Linotype" w:eastAsia="Times New Roman" w:hAnsi="Palatino Linotype" w:cs="Arial"/>
                <w:sz w:val="24"/>
                <w:szCs w:val="24"/>
                <w:lang w:val="en-US" w:eastAsia="es-ES"/>
              </w:rPr>
              <w:t>ἡγοῦμ</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δέ</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ὦ</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ἄνδρες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τοῦτό</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με</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δεῖν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ἐπ</w:t>
            </w:r>
            <w:proofErr w:type="spellStart"/>
            <w:r w:rsidRPr="00110156">
              <w:rPr>
                <w:rFonts w:ascii="Palatino Linotype" w:eastAsia="Times New Roman" w:hAnsi="Palatino Linotype" w:cs="Arial"/>
                <w:sz w:val="24"/>
                <w:szCs w:val="24"/>
                <w:lang w:val="en-US" w:eastAsia="es-ES"/>
              </w:rPr>
              <w:t>ιδεῖξ</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ὡς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ἐμοίχευεν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Ἐρ</w:t>
            </w:r>
            <w:proofErr w:type="spellEnd"/>
            <w:r w:rsidRPr="00110156">
              <w:rPr>
                <w:rFonts w:ascii="Palatino Linotype" w:eastAsia="Times New Roman" w:hAnsi="Palatino Linotype" w:cs="Arial"/>
                <w:sz w:val="24"/>
                <w:szCs w:val="24"/>
                <w:lang w:val="en-US" w:eastAsia="es-ES"/>
              </w:rPr>
              <w:t>ατοσθένης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τὴν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γυν</w:t>
            </w:r>
            <w:proofErr w:type="spellEnd"/>
            <w:r w:rsidRPr="00110156">
              <w:rPr>
                <w:rFonts w:ascii="Palatino Linotype" w:eastAsia="Times New Roman" w:hAnsi="Palatino Linotype" w:cs="Arial"/>
                <w:sz w:val="24"/>
                <w:szCs w:val="24"/>
                <w:lang w:val="en-US" w:eastAsia="es-ES"/>
              </w:rPr>
              <w:t>αῖκα</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τὴν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ἐμὴν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ἐκείνην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τε</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διέ</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φθειρε</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τοὺς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πα</w:t>
            </w:r>
            <w:proofErr w:type="spellStart"/>
            <w:r w:rsidRPr="00110156">
              <w:rPr>
                <w:rFonts w:ascii="Palatino Linotype" w:eastAsia="Times New Roman" w:hAnsi="Palatino Linotype" w:cs="Arial"/>
                <w:sz w:val="24"/>
                <w:szCs w:val="24"/>
                <w:lang w:val="en-US" w:eastAsia="es-ES"/>
              </w:rPr>
              <w:t>ῖδ</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τοὺς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ἐμοὺς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ᾔσχυνε</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ἐμὲ</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α</w:t>
            </w:r>
            <w:proofErr w:type="spellStart"/>
            <w:r w:rsidRPr="00110156">
              <w:rPr>
                <w:rFonts w:ascii="Palatino Linotype" w:eastAsia="Times New Roman" w:hAnsi="Palatino Linotype" w:cs="Arial"/>
                <w:sz w:val="24"/>
                <w:szCs w:val="24"/>
                <w:lang w:val="en-US" w:eastAsia="es-ES"/>
              </w:rPr>
              <w:t>ὐτὸν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ὕβ</w:t>
            </w:r>
            <w:proofErr w:type="spellStart"/>
            <w:r w:rsidRPr="00110156">
              <w:rPr>
                <w:rFonts w:ascii="Palatino Linotype" w:eastAsia="Times New Roman" w:hAnsi="Palatino Linotype" w:cs="Arial"/>
                <w:sz w:val="24"/>
                <w:szCs w:val="24"/>
                <w:lang w:val="en-US" w:eastAsia="es-ES"/>
              </w:rPr>
              <w:t>ρισεν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εἰς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τὴν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οἰκί</w:t>
            </w:r>
            <w:proofErr w:type="spellEnd"/>
            <w:r w:rsidRPr="00110156">
              <w:rPr>
                <w:rFonts w:ascii="Palatino Linotype" w:eastAsia="Times New Roman" w:hAnsi="Palatino Linotype" w:cs="Arial"/>
                <w:sz w:val="24"/>
                <w:szCs w:val="24"/>
                <w:lang w:val="en-US" w:eastAsia="es-ES"/>
              </w:rPr>
              <w:t>αν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τὴν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ἐμὴν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εἰσιών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οὔτε</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ἔχθρ</w:t>
            </w:r>
            <w:proofErr w:type="spellEnd"/>
            <w:r w:rsidRPr="00110156">
              <w:rPr>
                <w:rFonts w:ascii="Palatino Linotype" w:eastAsia="Times New Roman" w:hAnsi="Palatino Linotype" w:cs="Arial"/>
                <w:sz w:val="24"/>
                <w:szCs w:val="24"/>
                <w:lang w:val="en-US" w:eastAsia="es-ES"/>
              </w:rPr>
              <w:t>α</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ἐμοὶ</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ἐκείνῳ</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οὐδεμί</w:t>
            </w:r>
            <w:proofErr w:type="spellEnd"/>
            <w:r w:rsidRPr="00110156">
              <w:rPr>
                <w:rFonts w:ascii="Palatino Linotype" w:eastAsia="Times New Roman" w:hAnsi="Palatino Linotype" w:cs="Arial"/>
                <w:sz w:val="24"/>
                <w:szCs w:val="24"/>
                <w:lang w:val="en-US" w:eastAsia="es-ES"/>
              </w:rPr>
              <w:t>α</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ἦν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λὴν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τα</w:t>
            </w:r>
            <w:proofErr w:type="spellStart"/>
            <w:r w:rsidRPr="00110156">
              <w:rPr>
                <w:rFonts w:ascii="Palatino Linotype" w:eastAsia="Times New Roman" w:hAnsi="Palatino Linotype" w:cs="Arial"/>
                <w:sz w:val="24"/>
                <w:szCs w:val="24"/>
                <w:lang w:val="en-US" w:eastAsia="es-ES"/>
              </w:rPr>
              <w:t>ύτης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οὔτε</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χρημάτων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ἕνεκ</w:t>
            </w:r>
            <w:proofErr w:type="spellEnd"/>
            <w:r w:rsidRPr="00110156">
              <w:rPr>
                <w:rFonts w:ascii="Palatino Linotype" w:eastAsia="Times New Roman" w:hAnsi="Palatino Linotype" w:cs="Arial"/>
                <w:sz w:val="24"/>
                <w:szCs w:val="24"/>
                <w:lang w:val="en-US" w:eastAsia="es-ES"/>
              </w:rPr>
              <w:t>α</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ἔπραξα</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τα</w:t>
            </w:r>
            <w:proofErr w:type="spellStart"/>
            <w:r w:rsidRPr="00110156">
              <w:rPr>
                <w:rFonts w:ascii="Palatino Linotype" w:eastAsia="Times New Roman" w:hAnsi="Palatino Linotype" w:cs="Arial"/>
                <w:sz w:val="24"/>
                <w:szCs w:val="24"/>
                <w:lang w:val="en-US" w:eastAsia="es-ES"/>
              </w:rPr>
              <w:t>ῦτ</w:t>
            </w:r>
            <w:proofErr w:type="spellEnd"/>
            <w:r w:rsidRPr="00110156">
              <w:rPr>
                <w:rFonts w:ascii="Palatino Linotype" w:eastAsia="Times New Roman" w:hAnsi="Palatino Linotype" w:cs="Arial"/>
                <w:sz w:val="24"/>
                <w:szCs w:val="24"/>
                <w:lang w:val="en-US" w:eastAsia="es-ES"/>
              </w:rPr>
              <w:t>α</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ἵν</w:t>
            </w:r>
            <w:proofErr w:type="spellEnd"/>
            <w:r w:rsidRPr="00110156">
              <w:rPr>
                <w:rFonts w:ascii="Palatino Linotype" w:eastAsia="Times New Roman" w:hAnsi="Palatino Linotype" w:cs="Arial"/>
                <w:sz w:val="24"/>
                <w:szCs w:val="24"/>
                <w:lang w:val="en-US" w:eastAsia="es-ES"/>
              </w:rPr>
              <w:t>α</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λούσιος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ἐκ</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ένητος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γένωμ</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οὔτε</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ἄλλους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κέρδους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οὐδενὸς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λὴν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τῆς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w:t>
            </w:r>
            <w:proofErr w:type="spellStart"/>
            <w:r w:rsidRPr="00110156">
              <w:rPr>
                <w:rFonts w:ascii="Palatino Linotype" w:eastAsia="Times New Roman" w:hAnsi="Palatino Linotype" w:cs="Arial"/>
                <w:sz w:val="24"/>
                <w:szCs w:val="24"/>
                <w:lang w:val="en-US" w:eastAsia="es-ES"/>
              </w:rPr>
              <w:t>τὰ</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τοὺς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νόμους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τιμωρί</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proofErr w:type="spellStart"/>
            <w:proofErr w:type="gramStart"/>
            <w:r w:rsidRPr="00110156">
              <w:rPr>
                <w:rFonts w:ascii="Palatino Linotype" w:eastAsia="Times New Roman" w:hAnsi="Palatino Linotype" w:cs="Arial"/>
                <w:sz w:val="24"/>
                <w:szCs w:val="24"/>
                <w:lang w:val="en-US" w:eastAsia="es-ES"/>
              </w:rPr>
              <w:t>ἐγὼ</w:t>
            </w:r>
            <w:proofErr w:type="spellEnd"/>
            <w:proofErr w:type="gram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τοίνυν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ἐξ</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ἀρχῆς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ὑμῖν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ἅπα</w:t>
            </w:r>
            <w:proofErr w:type="spellStart"/>
            <w:r w:rsidRPr="00110156">
              <w:rPr>
                <w:rFonts w:ascii="Palatino Linotype" w:eastAsia="Times New Roman" w:hAnsi="Palatino Linotype" w:cs="Arial"/>
                <w:sz w:val="24"/>
                <w:szCs w:val="24"/>
                <w:lang w:val="en-US" w:eastAsia="es-ES"/>
              </w:rPr>
              <w:t>ντ</w:t>
            </w:r>
            <w:proofErr w:type="spellEnd"/>
            <w:r w:rsidRPr="00110156">
              <w:rPr>
                <w:rFonts w:ascii="Palatino Linotype" w:eastAsia="Times New Roman" w:hAnsi="Palatino Linotype" w:cs="Arial"/>
                <w:sz w:val="24"/>
                <w:szCs w:val="24"/>
                <w:lang w:val="en-US" w:eastAsia="es-ES"/>
              </w:rPr>
              <w:t>α</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ἐπ</w:t>
            </w:r>
            <w:proofErr w:type="spellStart"/>
            <w:r w:rsidRPr="00110156">
              <w:rPr>
                <w:rFonts w:ascii="Palatino Linotype" w:eastAsia="Times New Roman" w:hAnsi="Palatino Linotype" w:cs="Arial"/>
                <w:sz w:val="24"/>
                <w:szCs w:val="24"/>
                <w:lang w:val="en-US" w:eastAsia="es-ES"/>
              </w:rPr>
              <w:t>ιδείξω</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τὰ</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ἐμ</w:t>
            </w:r>
            <w:proofErr w:type="spellEnd"/>
            <w:r w:rsidRPr="00110156">
              <w:rPr>
                <w:rFonts w:ascii="Palatino Linotype" w:eastAsia="Times New Roman" w:hAnsi="Palatino Linotype" w:cs="Arial"/>
                <w:sz w:val="24"/>
                <w:szCs w:val="24"/>
                <w:lang w:val="en-US" w:eastAsia="es-ES"/>
              </w:rPr>
              <w:t>αυτοῦ</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ράγμ</w:t>
            </w:r>
            <w:proofErr w:type="spellEnd"/>
            <w:r w:rsidRPr="00110156">
              <w:rPr>
                <w:rFonts w:ascii="Palatino Linotype" w:eastAsia="Times New Roman" w:hAnsi="Palatino Linotype" w:cs="Arial"/>
                <w:sz w:val="24"/>
                <w:szCs w:val="24"/>
                <w:lang w:val="en-US" w:eastAsia="es-ES"/>
              </w:rPr>
              <w:t>ατα</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οὐδὲν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παρα</w:t>
            </w:r>
            <w:proofErr w:type="spellStart"/>
            <w:r w:rsidRPr="00110156">
              <w:rPr>
                <w:rFonts w:ascii="Palatino Linotype" w:eastAsia="Times New Roman" w:hAnsi="Palatino Linotype" w:cs="Arial"/>
                <w:sz w:val="24"/>
                <w:szCs w:val="24"/>
                <w:lang w:val="en-US" w:eastAsia="es-ES"/>
              </w:rPr>
              <w:t>λεί</w:t>
            </w:r>
            <w:proofErr w:type="spellEnd"/>
            <w:r w:rsidRPr="00110156">
              <w:rPr>
                <w:rFonts w:ascii="Palatino Linotype" w:eastAsia="Times New Roman" w:hAnsi="Palatino Linotype" w:cs="Arial"/>
                <w:sz w:val="24"/>
                <w:szCs w:val="24"/>
                <w:lang w:val="en-US" w:eastAsia="es-ES"/>
              </w:rPr>
              <w:t>πων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ἀλλὰ</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λέγων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τἀληθῆ</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τα</w:t>
            </w:r>
            <w:proofErr w:type="spellStart"/>
            <w:r w:rsidRPr="00110156">
              <w:rPr>
                <w:rFonts w:ascii="Palatino Linotype" w:eastAsia="Times New Roman" w:hAnsi="Palatino Linotype" w:cs="Arial"/>
                <w:sz w:val="24"/>
                <w:szCs w:val="24"/>
                <w:lang w:val="en-US" w:eastAsia="es-ES"/>
              </w:rPr>
              <w:t>ύτην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γὰρ</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ἐμ</w:t>
            </w:r>
            <w:proofErr w:type="spellEnd"/>
            <w:r w:rsidRPr="00110156">
              <w:rPr>
                <w:rFonts w:ascii="Palatino Linotype" w:eastAsia="Times New Roman" w:hAnsi="Palatino Linotype" w:cs="Arial"/>
                <w:sz w:val="24"/>
                <w:szCs w:val="24"/>
                <w:lang w:val="en-US" w:eastAsia="es-ES"/>
              </w:rPr>
              <w:t>αυτῷ</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μόνην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ἡγοῦμ</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σωτηρί</w:t>
            </w:r>
            <w:proofErr w:type="spellEnd"/>
            <w:r w:rsidRPr="00110156">
              <w:rPr>
                <w:rFonts w:ascii="Palatino Linotype" w:eastAsia="Times New Roman" w:hAnsi="Palatino Linotype" w:cs="Arial"/>
                <w:sz w:val="24"/>
                <w:szCs w:val="24"/>
                <w:lang w:val="en-US" w:eastAsia="es-ES"/>
              </w:rPr>
              <w:t>αν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ἐὰν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ὑμῖν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εἰ</w:t>
            </w:r>
            <w:proofErr w:type="spellEnd"/>
            <w:r w:rsidRPr="00110156">
              <w:rPr>
                <w:rFonts w:ascii="Palatino Linotype" w:eastAsia="Times New Roman" w:hAnsi="Palatino Linotype" w:cs="Arial"/>
                <w:sz w:val="24"/>
                <w:szCs w:val="24"/>
                <w:lang w:val="en-US" w:eastAsia="es-ES"/>
              </w:rPr>
              <w:t>πεῖν</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ἅπα</w:t>
            </w:r>
            <w:proofErr w:type="spellStart"/>
            <w:r w:rsidRPr="00110156">
              <w:rPr>
                <w:rFonts w:ascii="Palatino Linotype" w:eastAsia="Times New Roman" w:hAnsi="Palatino Linotype" w:cs="Arial"/>
                <w:sz w:val="24"/>
                <w:szCs w:val="24"/>
                <w:lang w:val="en-US" w:eastAsia="es-ES"/>
              </w:rPr>
              <w:t>ντ</w:t>
            </w:r>
            <w:proofErr w:type="spellEnd"/>
            <w:r w:rsidRPr="00110156">
              <w:rPr>
                <w:rFonts w:ascii="Palatino Linotype" w:eastAsia="Times New Roman" w:hAnsi="Palatino Linotype" w:cs="Arial"/>
                <w:sz w:val="24"/>
                <w:szCs w:val="24"/>
                <w:lang w:val="en-US" w:eastAsia="es-ES"/>
              </w:rPr>
              <w:t>α</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δυνηθῶ</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τὰ</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πεπρα</w:t>
            </w:r>
            <w:proofErr w:type="spellStart"/>
            <w:r w:rsidRPr="00110156">
              <w:rPr>
                <w:rFonts w:ascii="Palatino Linotype" w:eastAsia="Times New Roman" w:hAnsi="Palatino Linotype" w:cs="Arial"/>
                <w:sz w:val="24"/>
                <w:szCs w:val="24"/>
                <w:lang w:val="en-US" w:eastAsia="es-ES"/>
              </w:rPr>
              <w:t>γμέν</w:t>
            </w:r>
            <w:proofErr w:type="spellEnd"/>
            <w:r w:rsidRPr="00110156">
              <w:rPr>
                <w:rFonts w:ascii="Palatino Linotype" w:eastAsia="Times New Roman" w:hAnsi="Palatino Linotype" w:cs="Arial"/>
                <w:sz w:val="24"/>
                <w:szCs w:val="24"/>
                <w:lang w:val="en-US" w:eastAsia="es-ES"/>
              </w:rPr>
              <w:t>α</w:t>
            </w:r>
            <w:r w:rsidRPr="00110156">
              <w:rPr>
                <w:rFonts w:ascii="Palatino Linotype" w:eastAsia="Times New Roman" w:hAnsi="Palatino Linotype" w:cs="Arial"/>
                <w:sz w:val="24"/>
                <w:szCs w:val="24"/>
                <w:lang w:eastAsia="es-ES"/>
              </w:rPr>
              <w:t>.</w:t>
            </w:r>
          </w:p>
          <w:p w:rsidR="00110156" w:rsidRPr="00110156" w:rsidRDefault="00110156" w:rsidP="00110156">
            <w:pPr>
              <w:spacing w:after="0" w:line="240" w:lineRule="auto"/>
              <w:ind w:firstLine="225"/>
              <w:rPr>
                <w:rFonts w:ascii="Arial" w:eastAsia="Times New Roman" w:hAnsi="Arial" w:cs="Arial"/>
                <w:sz w:val="24"/>
                <w:szCs w:val="24"/>
                <w:lang w:eastAsia="es-ES"/>
              </w:rPr>
            </w:pPr>
            <w:r w:rsidRPr="00110156">
              <w:rPr>
                <w:rFonts w:ascii="Arial" w:eastAsia="Times New Roman" w:hAnsi="Arial" w:cs="Arial"/>
                <w:sz w:val="24"/>
                <w:szCs w:val="24"/>
                <w:lang w:eastAsia="es-ES"/>
              </w:rPr>
              <w:t> </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0156" w:rsidRPr="00110156" w:rsidRDefault="00110156" w:rsidP="00110156">
            <w:pPr>
              <w:spacing w:after="0" w:line="240" w:lineRule="auto"/>
              <w:ind w:firstLine="225"/>
              <w:jc w:val="both"/>
              <w:rPr>
                <w:rFonts w:ascii="Arial" w:eastAsia="Times New Roman" w:hAnsi="Arial" w:cs="Arial"/>
                <w:sz w:val="24"/>
                <w:szCs w:val="24"/>
                <w:lang w:eastAsia="es-ES"/>
              </w:rPr>
            </w:pPr>
            <w:r w:rsidRPr="00110156">
              <w:rPr>
                <w:rFonts w:ascii="Arial" w:eastAsia="Times New Roman" w:hAnsi="Arial" w:cs="Arial"/>
                <w:sz w:val="20"/>
                <w:szCs w:val="20"/>
                <w:lang w:eastAsia="es-ES"/>
              </w:rPr>
              <w:t xml:space="preserve">En mucho estimaría, ¡oh ciudadanos!, el que vosotros fueseis en este asunto tales jueces con respecto a mí como lo seríais para vosotros mismos si os hubiera ocurrido algo semejante; pues sé bien que, si tuvierais sobre los casos de los demás igual criterio que sobre los vuestros, no habría nadie que no se irritase por lo sucedido, antes bien, todas las penas os parecerían pequeñas para quienes de tal modo se comportan. Y ese modo de pensar no se daría únicamente entre vosotros, sino en toda la </w:t>
            </w:r>
            <w:proofErr w:type="spellStart"/>
            <w:r w:rsidRPr="00110156">
              <w:rPr>
                <w:rFonts w:ascii="Arial" w:eastAsia="Times New Roman" w:hAnsi="Arial" w:cs="Arial"/>
                <w:sz w:val="20"/>
                <w:szCs w:val="20"/>
                <w:lang w:eastAsia="es-ES"/>
              </w:rPr>
              <w:t>Hélade</w:t>
            </w:r>
            <w:proofErr w:type="spellEnd"/>
            <w:r w:rsidRPr="00110156">
              <w:rPr>
                <w:rFonts w:ascii="Arial" w:eastAsia="Times New Roman" w:hAnsi="Arial" w:cs="Arial"/>
                <w:sz w:val="20"/>
                <w:szCs w:val="20"/>
                <w:lang w:eastAsia="es-ES"/>
              </w:rPr>
              <w:t xml:space="preserve">, porque éste es el único delito para el cual, tanto en las democracias como en las oligarquías, se concede la misma satisfacción a los más débiles que a los más poderosos, de modo que el de menos calidad goce de los mismos derechos que el más calificado; tan sumamente grave, ¡oh ciudadanos!, consideran todos </w:t>
            </w:r>
            <w:proofErr w:type="spellStart"/>
            <w:r w:rsidRPr="00110156">
              <w:rPr>
                <w:rFonts w:ascii="Arial" w:eastAsia="Times New Roman" w:hAnsi="Arial" w:cs="Arial"/>
                <w:sz w:val="20"/>
                <w:szCs w:val="20"/>
                <w:lang w:eastAsia="es-ES"/>
              </w:rPr>
              <w:t>lo</w:t>
            </w:r>
            <w:proofErr w:type="spellEnd"/>
            <w:r w:rsidRPr="00110156">
              <w:rPr>
                <w:rFonts w:ascii="Arial" w:eastAsia="Times New Roman" w:hAnsi="Arial" w:cs="Arial"/>
                <w:sz w:val="20"/>
                <w:szCs w:val="20"/>
                <w:lang w:eastAsia="es-ES"/>
              </w:rPr>
              <w:t xml:space="preserve"> hombres que es esta ofensa. Así, pues, en lo tocante al rigor del castigo creo que todos vosotros sois de la misma opinión y que no hay nadie en quien se dé una tal lenidad como para creer preciso que los autores de semejantes hechos obtengan indulgencia o considerarles merecedores de un pequeño castigo. Pero lo que sí creo, ¡oh ciudadanos!, que es menester que yo demuestre, es que Eratóstenes cometió adulterio con mi mujer y la sedujo y deshonró a mis hijos y me ultrajó a mí penetrando en mi casa, y que entre él y yo no existía ningún motivo de enemistad excepto éste, y que no he obrado así por dinero, para convertirme de pobre en rico, ni por ningún otro interés que el de la reparación prescrita por las leyes. Os expondré, pues, todo el asunto desde los orígenes, sin omitir nada y diciendo la verdad; porque creo que para mí sólo hay una posibilidad de éxito, y es que yo sea capaz de mostraros toso lo que ha </w:t>
            </w:r>
            <w:proofErr w:type="gramStart"/>
            <w:r w:rsidRPr="00110156">
              <w:rPr>
                <w:rFonts w:ascii="Arial" w:eastAsia="Times New Roman" w:hAnsi="Arial" w:cs="Arial"/>
                <w:sz w:val="20"/>
                <w:szCs w:val="20"/>
                <w:lang w:eastAsia="es-ES"/>
              </w:rPr>
              <w:t>ocurrido .</w:t>
            </w:r>
            <w:proofErr w:type="gramEnd"/>
          </w:p>
          <w:p w:rsidR="00110156" w:rsidRPr="00110156" w:rsidRDefault="00110156" w:rsidP="00110156">
            <w:pPr>
              <w:spacing w:after="0" w:line="240" w:lineRule="auto"/>
              <w:ind w:firstLine="225"/>
              <w:jc w:val="right"/>
              <w:rPr>
                <w:rFonts w:ascii="Arial" w:eastAsia="Times New Roman" w:hAnsi="Arial" w:cs="Arial"/>
                <w:sz w:val="24"/>
                <w:szCs w:val="24"/>
                <w:lang w:eastAsia="es-ES"/>
              </w:rPr>
            </w:pPr>
            <w:r w:rsidRPr="00110156">
              <w:rPr>
                <w:rFonts w:ascii="Arial" w:eastAsia="Times New Roman" w:hAnsi="Arial" w:cs="Arial"/>
                <w:i/>
                <w:iCs/>
                <w:sz w:val="20"/>
                <w:szCs w:val="20"/>
                <w:lang w:eastAsia="es-ES"/>
              </w:rPr>
              <w:t>Traducción de M Fernández Galiano </w:t>
            </w:r>
          </w:p>
        </w:tc>
      </w:tr>
    </w:tbl>
    <w:p w:rsidR="00110156" w:rsidRDefault="00110156" w:rsidP="00110156">
      <w:pPr>
        <w:shd w:val="clear" w:color="auto" w:fill="FFFFFF"/>
        <w:spacing w:after="0" w:line="320" w:lineRule="atLeast"/>
        <w:ind w:firstLine="225"/>
        <w:jc w:val="both"/>
        <w:rPr>
          <w:rFonts w:ascii="Arial" w:eastAsia="Times New Roman" w:hAnsi="Arial" w:cs="Arial"/>
          <w:sz w:val="24"/>
          <w:szCs w:val="24"/>
          <w:lang w:eastAsia="es-ES"/>
        </w:rPr>
      </w:pPr>
      <w:r w:rsidRPr="00110156">
        <w:rPr>
          <w:rFonts w:ascii="Arial" w:eastAsia="Times New Roman" w:hAnsi="Arial" w:cs="Arial"/>
          <w:sz w:val="24"/>
          <w:szCs w:val="24"/>
          <w:lang w:eastAsia="es-ES"/>
        </w:rPr>
        <w:br/>
      </w:r>
    </w:p>
    <w:p w:rsidR="00110156" w:rsidRDefault="00110156" w:rsidP="00110156">
      <w:pPr>
        <w:shd w:val="clear" w:color="auto" w:fill="FFFFFF"/>
        <w:spacing w:after="0" w:line="320" w:lineRule="atLeast"/>
        <w:ind w:firstLine="225"/>
        <w:jc w:val="both"/>
        <w:rPr>
          <w:rFonts w:ascii="Arial" w:eastAsia="Times New Roman" w:hAnsi="Arial" w:cs="Arial"/>
          <w:sz w:val="24"/>
          <w:szCs w:val="24"/>
          <w:lang w:eastAsia="es-ES"/>
        </w:rPr>
      </w:pPr>
    </w:p>
    <w:p w:rsidR="00110156" w:rsidRDefault="00110156" w:rsidP="00110156">
      <w:pPr>
        <w:shd w:val="clear" w:color="auto" w:fill="FFFFFF"/>
        <w:spacing w:after="0" w:line="320" w:lineRule="atLeast"/>
        <w:ind w:firstLine="225"/>
        <w:jc w:val="both"/>
        <w:rPr>
          <w:rFonts w:ascii="Arial" w:eastAsia="Times New Roman" w:hAnsi="Arial" w:cs="Arial"/>
          <w:sz w:val="24"/>
          <w:szCs w:val="24"/>
          <w:lang w:eastAsia="es-ES"/>
        </w:rPr>
      </w:pPr>
    </w:p>
    <w:p w:rsidR="00110156" w:rsidRDefault="00110156" w:rsidP="00110156">
      <w:pPr>
        <w:shd w:val="clear" w:color="auto" w:fill="FFFFFF"/>
        <w:spacing w:after="0" w:line="320" w:lineRule="atLeast"/>
        <w:ind w:firstLine="225"/>
        <w:jc w:val="both"/>
        <w:rPr>
          <w:rFonts w:ascii="Arial" w:eastAsia="Times New Roman" w:hAnsi="Arial" w:cs="Arial"/>
          <w:sz w:val="24"/>
          <w:szCs w:val="24"/>
          <w:lang w:eastAsia="es-ES"/>
        </w:rPr>
      </w:pPr>
    </w:p>
    <w:p w:rsidR="00110156" w:rsidRDefault="00110156" w:rsidP="00110156">
      <w:pPr>
        <w:shd w:val="clear" w:color="auto" w:fill="FFFFFF"/>
        <w:spacing w:after="0" w:line="320" w:lineRule="atLeast"/>
        <w:ind w:firstLine="225"/>
        <w:jc w:val="both"/>
        <w:rPr>
          <w:rFonts w:ascii="Arial" w:eastAsia="Times New Roman" w:hAnsi="Arial" w:cs="Arial"/>
          <w:sz w:val="24"/>
          <w:szCs w:val="24"/>
          <w:lang w:eastAsia="es-ES"/>
        </w:rPr>
      </w:pPr>
    </w:p>
    <w:p w:rsidR="00110156" w:rsidRPr="00110156" w:rsidRDefault="00110156" w:rsidP="00110156">
      <w:pPr>
        <w:shd w:val="clear" w:color="auto" w:fill="FFFFFF"/>
        <w:spacing w:after="0" w:line="320" w:lineRule="atLeast"/>
        <w:ind w:firstLine="225"/>
        <w:jc w:val="both"/>
        <w:rPr>
          <w:rFonts w:ascii="Arial" w:eastAsia="Times New Roman" w:hAnsi="Arial" w:cs="Arial"/>
          <w:sz w:val="24"/>
          <w:szCs w:val="24"/>
          <w:lang w:eastAsia="es-ES"/>
        </w:rPr>
      </w:pPr>
    </w:p>
    <w:p w:rsidR="00110156" w:rsidRPr="00110156" w:rsidRDefault="00110156" w:rsidP="00110156">
      <w:pPr>
        <w:shd w:val="clear" w:color="auto" w:fill="FFFFFF"/>
        <w:spacing w:after="0" w:line="320" w:lineRule="atLeast"/>
        <w:ind w:firstLine="225"/>
        <w:jc w:val="both"/>
        <w:rPr>
          <w:rFonts w:ascii="Arial" w:eastAsia="Times New Roman" w:hAnsi="Arial" w:cs="Arial"/>
          <w:sz w:val="24"/>
          <w:szCs w:val="24"/>
          <w:lang w:eastAsia="es-ES"/>
        </w:rPr>
      </w:pPr>
      <w:r w:rsidRPr="00110156">
        <w:rPr>
          <w:rFonts w:ascii="Arial" w:eastAsia="Times New Roman" w:hAnsi="Arial" w:cs="Arial"/>
          <w:sz w:val="24"/>
          <w:szCs w:val="24"/>
          <w:lang w:eastAsia="es-ES"/>
        </w:rPr>
        <w:lastRenderedPageBreak/>
        <w:t>Panegírico</w:t>
      </w:r>
    </w:p>
    <w:p w:rsidR="00110156" w:rsidRPr="00110156" w:rsidRDefault="00110156" w:rsidP="00110156">
      <w:pPr>
        <w:shd w:val="clear" w:color="auto" w:fill="FFFFFF"/>
        <w:spacing w:after="0" w:line="320" w:lineRule="atLeast"/>
        <w:ind w:firstLine="225"/>
        <w:jc w:val="both"/>
        <w:rPr>
          <w:rFonts w:ascii="Arial" w:eastAsia="Times New Roman" w:hAnsi="Arial" w:cs="Arial"/>
          <w:sz w:val="24"/>
          <w:szCs w:val="24"/>
          <w:lang w:eastAsia="es-ES"/>
        </w:rPr>
      </w:pPr>
      <w:r w:rsidRPr="00110156">
        <w:rPr>
          <w:rFonts w:ascii="Arial" w:eastAsia="Times New Roman" w:hAnsi="Arial" w:cs="Arial"/>
          <w:sz w:val="24"/>
          <w:szCs w:val="24"/>
          <w:lang w:eastAsia="es-ES"/>
        </w:rPr>
        <w:t>(</w:t>
      </w:r>
      <w:proofErr w:type="spellStart"/>
      <w:r w:rsidRPr="00110156">
        <w:rPr>
          <w:rFonts w:ascii="Arial" w:eastAsia="Times New Roman" w:hAnsi="Arial" w:cs="Arial"/>
          <w:sz w:val="24"/>
          <w:szCs w:val="24"/>
          <w:lang w:eastAsia="es-ES"/>
        </w:rPr>
        <w:t>Isócrates</w:t>
      </w:r>
      <w:proofErr w:type="gramStart"/>
      <w:r w:rsidRPr="00110156">
        <w:rPr>
          <w:rFonts w:ascii="Arial" w:eastAsia="Times New Roman" w:hAnsi="Arial" w:cs="Arial"/>
          <w:sz w:val="24"/>
          <w:szCs w:val="24"/>
          <w:lang w:eastAsia="es-ES"/>
        </w:rPr>
        <w:t>,</w:t>
      </w:r>
      <w:r w:rsidRPr="00110156">
        <w:rPr>
          <w:rFonts w:ascii="Arial" w:eastAsia="Times New Roman" w:hAnsi="Arial" w:cs="Arial"/>
          <w:i/>
          <w:iCs/>
          <w:sz w:val="24"/>
          <w:szCs w:val="24"/>
          <w:lang w:eastAsia="es-ES"/>
        </w:rPr>
        <w:t>Panegírico</w:t>
      </w:r>
      <w:proofErr w:type="spellEnd"/>
      <w:proofErr w:type="gramEnd"/>
      <w:r w:rsidRPr="00110156">
        <w:rPr>
          <w:rFonts w:ascii="Arial" w:eastAsia="Times New Roman" w:hAnsi="Arial" w:cs="Arial"/>
          <w:sz w:val="24"/>
          <w:szCs w:val="24"/>
          <w:lang w:eastAsia="es-ES"/>
        </w:rPr>
        <w:t>, 1-10)</w:t>
      </w:r>
    </w:p>
    <w:tbl>
      <w:tblPr>
        <w:tblW w:w="1023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220"/>
        <w:gridCol w:w="4010"/>
      </w:tblGrid>
      <w:tr w:rsidR="00110156" w:rsidRPr="00110156" w:rsidTr="00110156">
        <w:trPr>
          <w:tblCellSpacing w:w="15" w:type="dxa"/>
        </w:trPr>
        <w:tc>
          <w:tcPr>
            <w:tcW w:w="6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0156" w:rsidRPr="00110156" w:rsidRDefault="00110156" w:rsidP="00110156">
            <w:pPr>
              <w:spacing w:after="0" w:line="240" w:lineRule="auto"/>
              <w:ind w:firstLine="225"/>
              <w:jc w:val="both"/>
              <w:rPr>
                <w:rFonts w:ascii="Arial" w:eastAsia="Times New Roman" w:hAnsi="Arial" w:cs="Arial"/>
                <w:sz w:val="24"/>
                <w:szCs w:val="24"/>
                <w:lang w:eastAsia="es-ES"/>
              </w:rPr>
            </w:pPr>
            <w:proofErr w:type="spellStart"/>
            <w:r w:rsidRPr="00110156">
              <w:rPr>
                <w:rFonts w:ascii="Palatino Linotype" w:eastAsia="Times New Roman" w:hAnsi="Palatino Linotype" w:cs="Arial"/>
                <w:sz w:val="24"/>
                <w:szCs w:val="24"/>
                <w:lang w:val="en-US" w:eastAsia="es-ES"/>
              </w:rPr>
              <w:t>Πολλάκις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ἐθ</w:t>
            </w:r>
            <w:proofErr w:type="spellEnd"/>
            <w:r w:rsidRPr="00110156">
              <w:rPr>
                <w:rFonts w:ascii="Palatino Linotype" w:eastAsia="Times New Roman" w:hAnsi="Palatino Linotype" w:cs="Arial"/>
                <w:sz w:val="24"/>
                <w:szCs w:val="24"/>
                <w:lang w:val="en-US" w:eastAsia="es-ES"/>
              </w:rPr>
              <w:t>αύμασα</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τὰς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πα</w:t>
            </w:r>
            <w:proofErr w:type="spellStart"/>
            <w:r w:rsidRPr="00110156">
              <w:rPr>
                <w:rFonts w:ascii="Palatino Linotype" w:eastAsia="Times New Roman" w:hAnsi="Palatino Linotype" w:cs="Arial"/>
                <w:sz w:val="24"/>
                <w:szCs w:val="24"/>
                <w:lang w:val="en-US" w:eastAsia="es-ES"/>
              </w:rPr>
              <w:t>νηγύρεις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συν</w:t>
            </w:r>
            <w:proofErr w:type="spellEnd"/>
            <w:r w:rsidRPr="00110156">
              <w:rPr>
                <w:rFonts w:ascii="Palatino Linotype" w:eastAsia="Times New Roman" w:hAnsi="Palatino Linotype" w:cs="Arial"/>
                <w:sz w:val="24"/>
                <w:szCs w:val="24"/>
                <w:lang w:val="en-US" w:eastAsia="es-ES"/>
              </w:rPr>
              <w:t>αγαγόν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των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τοὺς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γυμνικοὺς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ἀγῶν</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κατα</w:t>
            </w:r>
            <w:proofErr w:type="spellStart"/>
            <w:r w:rsidRPr="00110156">
              <w:rPr>
                <w:rFonts w:ascii="Palatino Linotype" w:eastAsia="Times New Roman" w:hAnsi="Palatino Linotype" w:cs="Arial"/>
                <w:sz w:val="24"/>
                <w:szCs w:val="24"/>
                <w:lang w:val="en-US" w:eastAsia="es-ES"/>
              </w:rPr>
              <w:t>στησάντων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ὅτι</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τὰς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μὲν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σωμάτων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εὐτυχί</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οὕτω</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μεγάλων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δωρεῶν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ἠξίωσ</w:t>
            </w:r>
            <w:proofErr w:type="spellEnd"/>
            <w:r w:rsidRPr="00110156">
              <w:rPr>
                <w:rFonts w:ascii="Palatino Linotype" w:eastAsia="Times New Roman" w:hAnsi="Palatino Linotype" w:cs="Arial"/>
                <w:sz w:val="24"/>
                <w:szCs w:val="24"/>
                <w:lang w:val="en-US" w:eastAsia="es-ES"/>
              </w:rPr>
              <w:t>αν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τοῖς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δ᾽</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ὑπ</w:t>
            </w:r>
            <w:proofErr w:type="spellStart"/>
            <w:r w:rsidRPr="00110156">
              <w:rPr>
                <w:rFonts w:ascii="Palatino Linotype" w:eastAsia="Times New Roman" w:hAnsi="Palatino Linotype" w:cs="Arial"/>
                <w:sz w:val="24"/>
                <w:szCs w:val="24"/>
                <w:lang w:val="en-US" w:eastAsia="es-ES"/>
              </w:rPr>
              <w:t>ὲρ</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κοινῶν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ἰδίᾳ</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ονήσ</w:t>
            </w:r>
            <w:proofErr w:type="spellEnd"/>
            <w:r w:rsidRPr="00110156">
              <w:rPr>
                <w:rFonts w:ascii="Palatino Linotype" w:eastAsia="Times New Roman" w:hAnsi="Palatino Linotype" w:cs="Arial"/>
                <w:sz w:val="24"/>
                <w:szCs w:val="24"/>
                <w:lang w:val="en-US" w:eastAsia="es-ES"/>
              </w:rPr>
              <w:t>ασι</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τὰς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α</w:t>
            </w:r>
            <w:proofErr w:type="spellStart"/>
            <w:r w:rsidRPr="00110156">
              <w:rPr>
                <w:rFonts w:ascii="Palatino Linotype" w:eastAsia="Times New Roman" w:hAnsi="Palatino Linotype" w:cs="Arial"/>
                <w:sz w:val="24"/>
                <w:szCs w:val="24"/>
                <w:lang w:val="en-US" w:eastAsia="es-ES"/>
              </w:rPr>
              <w:t>ὑτῶν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ψυχὰς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οὕτω</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παρα</w:t>
            </w:r>
            <w:proofErr w:type="spellStart"/>
            <w:r w:rsidRPr="00110156">
              <w:rPr>
                <w:rFonts w:ascii="Palatino Linotype" w:eastAsia="Times New Roman" w:hAnsi="Palatino Linotype" w:cs="Arial"/>
                <w:sz w:val="24"/>
                <w:szCs w:val="24"/>
                <w:lang w:val="en-US" w:eastAsia="es-ES"/>
              </w:rPr>
              <w:t>σκευάσ</w:t>
            </w:r>
            <w:proofErr w:type="spellEnd"/>
            <w:r w:rsidRPr="00110156">
              <w:rPr>
                <w:rFonts w:ascii="Palatino Linotype" w:eastAsia="Times New Roman" w:hAnsi="Palatino Linotype" w:cs="Arial"/>
                <w:sz w:val="24"/>
                <w:szCs w:val="24"/>
                <w:lang w:val="en-US" w:eastAsia="es-ES"/>
              </w:rPr>
              <w:t>ασιν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ὥστε</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τοὺς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ἄλλους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ὠφελεῖν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δύν</w:t>
            </w:r>
            <w:proofErr w:type="spellEnd"/>
            <w:r w:rsidRPr="00110156">
              <w:rPr>
                <w:rFonts w:ascii="Palatino Linotype" w:eastAsia="Times New Roman" w:hAnsi="Palatino Linotype" w:cs="Arial"/>
                <w:sz w:val="24"/>
                <w:szCs w:val="24"/>
                <w:lang w:val="en-US" w:eastAsia="es-ES"/>
              </w:rPr>
              <w:t>α</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σθ</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τούτοις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δ᾽</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οὐδεμί</w:t>
            </w:r>
            <w:proofErr w:type="spellEnd"/>
            <w:r w:rsidRPr="00110156">
              <w:rPr>
                <w:rFonts w:ascii="Palatino Linotype" w:eastAsia="Times New Roman" w:hAnsi="Palatino Linotype" w:cs="Arial"/>
                <w:sz w:val="24"/>
                <w:szCs w:val="24"/>
                <w:lang w:val="en-US" w:eastAsia="es-ES"/>
              </w:rPr>
              <w:t>αν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τιμὴν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ἀπ</w:t>
            </w:r>
            <w:proofErr w:type="spellStart"/>
            <w:r w:rsidRPr="00110156">
              <w:rPr>
                <w:rFonts w:ascii="Palatino Linotype" w:eastAsia="Times New Roman" w:hAnsi="Palatino Linotype" w:cs="Arial"/>
                <w:sz w:val="24"/>
                <w:szCs w:val="24"/>
                <w:lang w:val="en-US" w:eastAsia="es-ES"/>
              </w:rPr>
              <w:t>ένειμ</w:t>
            </w:r>
            <w:proofErr w:type="spellEnd"/>
            <w:r w:rsidRPr="00110156">
              <w:rPr>
                <w:rFonts w:ascii="Palatino Linotype" w:eastAsia="Times New Roman" w:hAnsi="Palatino Linotype" w:cs="Arial"/>
                <w:sz w:val="24"/>
                <w:szCs w:val="24"/>
                <w:lang w:val="en-US" w:eastAsia="es-ES"/>
              </w:rPr>
              <w:t>αν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ὧν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εἰκὸς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ἦν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α</w:t>
            </w:r>
            <w:proofErr w:type="spellStart"/>
            <w:r w:rsidRPr="00110156">
              <w:rPr>
                <w:rFonts w:ascii="Palatino Linotype" w:eastAsia="Times New Roman" w:hAnsi="Palatino Linotype" w:cs="Arial"/>
                <w:sz w:val="24"/>
                <w:szCs w:val="24"/>
                <w:lang w:val="en-US" w:eastAsia="es-ES"/>
              </w:rPr>
              <w:t>ὐτοὺς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μᾶλλον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οιήσ</w:t>
            </w:r>
            <w:proofErr w:type="spellEnd"/>
            <w:r w:rsidRPr="00110156">
              <w:rPr>
                <w:rFonts w:ascii="Palatino Linotype" w:eastAsia="Times New Roman" w:hAnsi="Palatino Linotype" w:cs="Arial"/>
                <w:sz w:val="24"/>
                <w:szCs w:val="24"/>
                <w:lang w:val="en-US" w:eastAsia="es-ES"/>
              </w:rPr>
              <w:t>ασθαι</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ρόνοι</w:t>
            </w:r>
            <w:proofErr w:type="spellEnd"/>
            <w:r w:rsidRPr="00110156">
              <w:rPr>
                <w:rFonts w:ascii="Palatino Linotype" w:eastAsia="Times New Roman" w:hAnsi="Palatino Linotype" w:cs="Arial"/>
                <w:sz w:val="24"/>
                <w:szCs w:val="24"/>
                <w:lang w:val="en-US" w:eastAsia="es-ES"/>
              </w:rPr>
              <w:t>αν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μὲν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γὰρ</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ἀθλητῶν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δὶς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τοσ</w:t>
            </w:r>
            <w:proofErr w:type="spellEnd"/>
            <w:r w:rsidRPr="00110156">
              <w:rPr>
                <w:rFonts w:ascii="Palatino Linotype" w:eastAsia="Times New Roman" w:hAnsi="Palatino Linotype" w:cs="Arial"/>
                <w:sz w:val="24"/>
                <w:szCs w:val="24"/>
                <w:lang w:val="en-US" w:eastAsia="es-ES"/>
              </w:rPr>
              <w:t>αύτην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ῥώμην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λαβ</w:t>
            </w:r>
            <w:proofErr w:type="spellStart"/>
            <w:r w:rsidRPr="00110156">
              <w:rPr>
                <w:rFonts w:ascii="Palatino Linotype" w:eastAsia="Times New Roman" w:hAnsi="Palatino Linotype" w:cs="Arial"/>
                <w:sz w:val="24"/>
                <w:szCs w:val="24"/>
                <w:lang w:val="en-US" w:eastAsia="es-ES"/>
              </w:rPr>
              <w:t>όντων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οὐδὲν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ἂν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λέον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γένοιτο</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τοῖς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ἄλλοις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ἑνὸς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δ᾽</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ἀνδρὸς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εὖ</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φρονήσ</w:t>
            </w:r>
            <w:proofErr w:type="spellEnd"/>
            <w:r w:rsidRPr="00110156">
              <w:rPr>
                <w:rFonts w:ascii="Palatino Linotype" w:eastAsia="Times New Roman" w:hAnsi="Palatino Linotype" w:cs="Arial"/>
                <w:sz w:val="24"/>
                <w:szCs w:val="24"/>
                <w:lang w:val="en-US" w:eastAsia="es-ES"/>
              </w:rPr>
              <w:t>αντος</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ἅπαν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τες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ἂν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ἀπ</w:t>
            </w:r>
            <w:proofErr w:type="spellStart"/>
            <w:r w:rsidRPr="00110156">
              <w:rPr>
                <w:rFonts w:ascii="Palatino Linotype" w:eastAsia="Times New Roman" w:hAnsi="Palatino Linotype" w:cs="Arial"/>
                <w:sz w:val="24"/>
                <w:szCs w:val="24"/>
                <w:lang w:val="en-US" w:eastAsia="es-ES"/>
              </w:rPr>
              <w:t>ολ</w:t>
            </w:r>
            <w:proofErr w:type="spellEnd"/>
            <w:r w:rsidRPr="00110156">
              <w:rPr>
                <w:rFonts w:ascii="Palatino Linotype" w:eastAsia="Times New Roman" w:hAnsi="Palatino Linotype" w:cs="Arial"/>
                <w:sz w:val="24"/>
                <w:szCs w:val="24"/>
                <w:lang w:val="en-US" w:eastAsia="es-ES"/>
              </w:rPr>
              <w:t>αύσειαν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οἱ</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β</w:t>
            </w:r>
            <w:proofErr w:type="spellStart"/>
            <w:r w:rsidRPr="00110156">
              <w:rPr>
                <w:rFonts w:ascii="Palatino Linotype" w:eastAsia="Times New Roman" w:hAnsi="Palatino Linotype" w:cs="Arial"/>
                <w:sz w:val="24"/>
                <w:szCs w:val="24"/>
                <w:lang w:val="en-US" w:eastAsia="es-ES"/>
              </w:rPr>
              <w:t>ουλόμενοι</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κοινωνεῖν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τῆς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ἐκείνου</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δι</w:t>
            </w:r>
            <w:proofErr w:type="spellEnd"/>
            <w:r w:rsidRPr="00110156">
              <w:rPr>
                <w:rFonts w:ascii="Palatino Linotype" w:eastAsia="Times New Roman" w:hAnsi="Palatino Linotype" w:cs="Arial"/>
                <w:sz w:val="24"/>
                <w:szCs w:val="24"/>
                <w:lang w:val="en-US" w:eastAsia="es-ES"/>
              </w:rPr>
              <w:t>ανοίας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Οὐ</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μὴν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ἐπὶ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τούτοις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ἀθυμήσ</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εἱλόμην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ῥᾳθυμεῖν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ἀλλ</w:t>
            </w:r>
            <w:proofErr w:type="spellEnd"/>
            <w:r w:rsidRPr="00110156">
              <w:rPr>
                <w:rFonts w:ascii="Palatino Linotype" w:eastAsia="Times New Roman" w:hAnsi="Palatino Linotype" w:cs="Arial"/>
                <w:sz w:val="24"/>
                <w:szCs w:val="24"/>
                <w:lang w:val="en-US" w:eastAsia="es-ES"/>
              </w:rPr>
              <w:t>᾽</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ἱκ</w:t>
            </w:r>
            <w:proofErr w:type="spellEnd"/>
            <w:r w:rsidRPr="00110156">
              <w:rPr>
                <w:rFonts w:ascii="Palatino Linotype" w:eastAsia="Times New Roman" w:hAnsi="Palatino Linotype" w:cs="Arial"/>
                <w:sz w:val="24"/>
                <w:szCs w:val="24"/>
                <w:lang w:val="en-US" w:eastAsia="es-ES"/>
              </w:rPr>
              <w:t>ανὸν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νομίσ</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ἆθλον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ἔσεσθ</w:t>
            </w:r>
            <w:proofErr w:type="spellEnd"/>
            <w:r w:rsidRPr="00110156">
              <w:rPr>
                <w:rFonts w:ascii="Palatino Linotype" w:eastAsia="Times New Roman" w:hAnsi="Palatino Linotype" w:cs="Arial"/>
                <w:sz w:val="24"/>
                <w:szCs w:val="24"/>
                <w:lang w:val="en-US" w:eastAsia="es-ES"/>
              </w:rPr>
              <w:t>αί</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μοι</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τὴν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δόξ</w:t>
            </w:r>
            <w:proofErr w:type="spellEnd"/>
            <w:r w:rsidRPr="00110156">
              <w:rPr>
                <w:rFonts w:ascii="Palatino Linotype" w:eastAsia="Times New Roman" w:hAnsi="Palatino Linotype" w:cs="Arial"/>
                <w:sz w:val="24"/>
                <w:szCs w:val="24"/>
                <w:lang w:val="en-US" w:eastAsia="es-ES"/>
              </w:rPr>
              <w:t>αν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τὴν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ἀπ᾽</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α</w:t>
            </w:r>
            <w:proofErr w:type="spellStart"/>
            <w:r w:rsidRPr="00110156">
              <w:rPr>
                <w:rFonts w:ascii="Palatino Linotype" w:eastAsia="Times New Roman" w:hAnsi="Palatino Linotype" w:cs="Arial"/>
                <w:sz w:val="24"/>
                <w:szCs w:val="24"/>
                <w:lang w:val="en-US" w:eastAsia="es-ES"/>
              </w:rPr>
              <w:t>ὐτοῦ</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τοῦ</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λόγου</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γενησομένην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ἥκω</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συμ</w:t>
            </w:r>
            <w:proofErr w:type="spellEnd"/>
            <w:r w:rsidRPr="00110156">
              <w:rPr>
                <w:rFonts w:ascii="Palatino Linotype" w:eastAsia="Times New Roman" w:hAnsi="Palatino Linotype" w:cs="Arial"/>
                <w:sz w:val="24"/>
                <w:szCs w:val="24"/>
                <w:lang w:val="en-US" w:eastAsia="es-ES"/>
              </w:rPr>
              <w:t>βουλεύσων</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ερί</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τε</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τοῦ</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ολέμου</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τοῦ</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ρὸς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τοὺς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βαρβ</w:t>
            </w:r>
            <w:proofErr w:type="spellStart"/>
            <w:r w:rsidRPr="00110156">
              <w:rPr>
                <w:rFonts w:ascii="Palatino Linotype" w:eastAsia="Times New Roman" w:hAnsi="Palatino Linotype" w:cs="Arial"/>
                <w:sz w:val="24"/>
                <w:szCs w:val="24"/>
                <w:lang w:val="en-US" w:eastAsia="es-ES"/>
              </w:rPr>
              <w:t>άρους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τῆς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ὁμονοί</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τῆς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ρὸς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ἡμᾶς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α</w:t>
            </w:r>
            <w:proofErr w:type="spellStart"/>
            <w:r w:rsidRPr="00110156">
              <w:rPr>
                <w:rFonts w:ascii="Palatino Linotype" w:eastAsia="Times New Roman" w:hAnsi="Palatino Linotype" w:cs="Arial"/>
                <w:sz w:val="24"/>
                <w:szCs w:val="24"/>
                <w:lang w:val="en-US" w:eastAsia="es-ES"/>
              </w:rPr>
              <w:t>ὐτοὺς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οὐκ</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ἀγνοῶν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ὅτι</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ολλοὶ</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τῶν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ροσ</w:t>
            </w:r>
            <w:proofErr w:type="spellEnd"/>
            <w:r w:rsidRPr="00110156">
              <w:rPr>
                <w:rFonts w:ascii="Palatino Linotype" w:eastAsia="Times New Roman" w:hAnsi="Palatino Linotype" w:cs="Arial"/>
                <w:sz w:val="24"/>
                <w:szCs w:val="24"/>
                <w:lang w:val="en-US" w:eastAsia="es-ES"/>
              </w:rPr>
              <w:t>ποιησαμένων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εἶν</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σοφιστῶν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ἐπὶ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τοῦτον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τὸν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λόγον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ὥρμησ</w:t>
            </w:r>
            <w:proofErr w:type="spellEnd"/>
            <w:r w:rsidRPr="00110156">
              <w:rPr>
                <w:rFonts w:ascii="Palatino Linotype" w:eastAsia="Times New Roman" w:hAnsi="Palatino Linotype" w:cs="Arial"/>
                <w:sz w:val="24"/>
                <w:szCs w:val="24"/>
                <w:lang w:val="en-US" w:eastAsia="es-ES"/>
              </w:rPr>
              <w:t>αν</w:t>
            </w:r>
            <w:r w:rsidRPr="00110156">
              <w:rPr>
                <w:rFonts w:ascii="Palatino Linotype" w:eastAsia="Times New Roman" w:hAnsi="Palatino Linotype" w:cs="Arial"/>
                <w:sz w:val="24"/>
                <w:szCs w:val="24"/>
                <w:lang w:eastAsia="es-ES"/>
              </w:rPr>
              <w:t>,</w:t>
            </w:r>
            <w:r w:rsidRPr="00110156">
              <w:rPr>
                <w:rFonts w:ascii="Times New Roman" w:eastAsia="Times New Roman" w:hAnsi="Times New Roman" w:cs="Times New Roman"/>
                <w:sz w:val="24"/>
                <w:szCs w:val="24"/>
                <w:lang w:eastAsia="es-ES"/>
              </w:rPr>
              <w:t> </w:t>
            </w:r>
            <w:r w:rsidRPr="00110156">
              <w:rPr>
                <w:rFonts w:ascii="Palatino Linotype" w:eastAsia="Times New Roman" w:hAnsi="Palatino Linotype" w:cs="Arial"/>
                <w:sz w:val="24"/>
                <w:szCs w:val="24"/>
                <w:lang w:eastAsia="es-ES"/>
              </w:rPr>
              <w:t> </w:t>
            </w:r>
            <w:proofErr w:type="spellStart"/>
            <w:r w:rsidRPr="00110156">
              <w:rPr>
                <w:rFonts w:ascii="Palatino Linotype" w:eastAsia="Times New Roman" w:hAnsi="Palatino Linotype" w:cs="Arial"/>
                <w:sz w:val="24"/>
                <w:szCs w:val="24"/>
                <w:lang w:val="en-US" w:eastAsia="es-ES"/>
              </w:rPr>
              <w:t>ἀλλ</w:t>
            </w:r>
            <w:proofErr w:type="spellEnd"/>
            <w:r w:rsidRPr="00110156">
              <w:rPr>
                <w:rFonts w:ascii="Palatino Linotype" w:eastAsia="Times New Roman" w:hAnsi="Palatino Linotype" w:cs="Arial"/>
                <w:sz w:val="24"/>
                <w:szCs w:val="24"/>
                <w:lang w:val="en-US" w:eastAsia="es-ES"/>
              </w:rPr>
              <w:t>᾽</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ἅμ</w:t>
            </w:r>
            <w:proofErr w:type="spellEnd"/>
            <w:r w:rsidRPr="00110156">
              <w:rPr>
                <w:rFonts w:ascii="Palatino Linotype" w:eastAsia="Times New Roman" w:hAnsi="Palatino Linotype" w:cs="Arial"/>
                <w:sz w:val="24"/>
                <w:szCs w:val="24"/>
                <w:lang w:val="en-US" w:eastAsia="es-ES"/>
              </w:rPr>
              <w:t>α</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μὲν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ἐλ</w:t>
            </w:r>
            <w:proofErr w:type="spellEnd"/>
            <w:r w:rsidRPr="00110156">
              <w:rPr>
                <w:rFonts w:ascii="Palatino Linotype" w:eastAsia="Times New Roman" w:hAnsi="Palatino Linotype" w:cs="Arial"/>
                <w:sz w:val="24"/>
                <w:szCs w:val="24"/>
                <w:lang w:val="en-US" w:eastAsia="es-ES"/>
              </w:rPr>
              <w:t>πίζων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τοσοῦτον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διοίσειν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ὥστε</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τοῖς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ἄλλοις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μηδὲν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πώπ</w:t>
            </w:r>
            <w:proofErr w:type="spellStart"/>
            <w:r w:rsidRPr="00110156">
              <w:rPr>
                <w:rFonts w:ascii="Palatino Linotype" w:eastAsia="Times New Roman" w:hAnsi="Palatino Linotype" w:cs="Arial"/>
                <w:sz w:val="24"/>
                <w:szCs w:val="24"/>
                <w:lang w:val="en-US" w:eastAsia="es-ES"/>
              </w:rPr>
              <w:t>οτε</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δοκεῖν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εἰρῆσθ</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ερὶ</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α</w:t>
            </w:r>
            <w:proofErr w:type="spellStart"/>
            <w:r w:rsidRPr="00110156">
              <w:rPr>
                <w:rFonts w:ascii="Palatino Linotype" w:eastAsia="Times New Roman" w:hAnsi="Palatino Linotype" w:cs="Arial"/>
                <w:sz w:val="24"/>
                <w:szCs w:val="24"/>
                <w:lang w:val="en-US" w:eastAsia="es-ES"/>
              </w:rPr>
              <w:t>ὐτῶν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ἅμ</w:t>
            </w:r>
            <w:proofErr w:type="spellEnd"/>
            <w:r w:rsidRPr="00110156">
              <w:rPr>
                <w:rFonts w:ascii="Palatino Linotype" w:eastAsia="Times New Roman" w:hAnsi="Palatino Linotype" w:cs="Arial"/>
                <w:sz w:val="24"/>
                <w:szCs w:val="24"/>
                <w:lang w:val="en-US" w:eastAsia="es-ES"/>
              </w:rPr>
              <w:t>α</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δὲ</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ροκρίν</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τούτους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w:t>
            </w:r>
            <w:proofErr w:type="spellStart"/>
            <w:r w:rsidRPr="00110156">
              <w:rPr>
                <w:rFonts w:ascii="Palatino Linotype" w:eastAsia="Times New Roman" w:hAnsi="Palatino Linotype" w:cs="Arial"/>
                <w:sz w:val="24"/>
                <w:szCs w:val="24"/>
                <w:lang w:val="en-US" w:eastAsia="es-ES"/>
              </w:rPr>
              <w:t>λλίστους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εἶν</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λόγων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οἵτινες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ερὶ</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μεγίστων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τυγχάνουσιν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ὄντες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τούς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τε</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λέγοντ</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μάλιστ</w:t>
            </w:r>
            <w:proofErr w:type="spellEnd"/>
            <w:r w:rsidRPr="00110156">
              <w:rPr>
                <w:rFonts w:ascii="Palatino Linotype" w:eastAsia="Times New Roman" w:hAnsi="Palatino Linotype" w:cs="Arial"/>
                <w:sz w:val="24"/>
                <w:szCs w:val="24"/>
                <w:lang w:val="en-US" w:eastAsia="es-ES"/>
              </w:rPr>
              <w:t>᾽</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ἐπ</w:t>
            </w:r>
            <w:proofErr w:type="spellStart"/>
            <w:r w:rsidRPr="00110156">
              <w:rPr>
                <w:rFonts w:ascii="Palatino Linotype" w:eastAsia="Times New Roman" w:hAnsi="Palatino Linotype" w:cs="Arial"/>
                <w:sz w:val="24"/>
                <w:szCs w:val="24"/>
                <w:lang w:val="en-US" w:eastAsia="es-ES"/>
              </w:rPr>
              <w:t>ιδεικνύουσι</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τοὺς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ἀκούοντ</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λεῖστ</w:t>
            </w:r>
            <w:proofErr w:type="spellEnd"/>
            <w:r w:rsidRPr="00110156">
              <w:rPr>
                <w:rFonts w:ascii="Palatino Linotype" w:eastAsia="Times New Roman" w:hAnsi="Palatino Linotype" w:cs="Arial"/>
                <w:sz w:val="24"/>
                <w:szCs w:val="24"/>
                <w:lang w:val="en-US" w:eastAsia="es-ES"/>
              </w:rPr>
              <w:t>᾽</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ὠφελοῦσιν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ὧν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εἶς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οὗτός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ἐστιν</w:t>
            </w:r>
            <w:proofErr w:type="spellEnd"/>
            <w:r w:rsidRPr="00110156">
              <w:rPr>
                <w:rFonts w:ascii="Palatino Linotype" w:eastAsia="Times New Roman" w:hAnsi="Palatino Linotype" w:cs="Arial"/>
                <w:sz w:val="24"/>
                <w:szCs w:val="24"/>
                <w:lang w:eastAsia="es-ES"/>
              </w:rPr>
              <w:t>.  </w:t>
            </w:r>
            <w:r w:rsidRPr="00110156">
              <w:rPr>
                <w:rFonts w:ascii="Palatino Linotype" w:eastAsia="Times New Roman" w:hAnsi="Palatino Linotype" w:cs="Arial"/>
                <w:sz w:val="24"/>
                <w:szCs w:val="24"/>
                <w:lang w:val="en-US" w:eastAsia="es-ES"/>
              </w:rPr>
              <w:t>Ἔπ</w:t>
            </w:r>
            <w:proofErr w:type="spellStart"/>
            <w:r w:rsidRPr="00110156">
              <w:rPr>
                <w:rFonts w:ascii="Palatino Linotype" w:eastAsia="Times New Roman" w:hAnsi="Palatino Linotype" w:cs="Arial"/>
                <w:sz w:val="24"/>
                <w:szCs w:val="24"/>
                <w:lang w:val="en-US" w:eastAsia="es-ES"/>
              </w:rPr>
              <w:t>ειτ</w:t>
            </w:r>
            <w:proofErr w:type="spellEnd"/>
            <w:r w:rsidRPr="00110156">
              <w:rPr>
                <w:rFonts w:ascii="Palatino Linotype" w:eastAsia="Times New Roman" w:hAnsi="Palatino Linotype" w:cs="Arial"/>
                <w:sz w:val="24"/>
                <w:szCs w:val="24"/>
                <w:lang w:val="en-US" w:eastAsia="es-ES"/>
              </w:rPr>
              <w:t>᾽</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οὐδ</w:t>
            </w:r>
            <w:proofErr w:type="spellEnd"/>
            <w:r w:rsidRPr="00110156">
              <w:rPr>
                <w:rFonts w:ascii="Palatino Linotype" w:eastAsia="Times New Roman" w:hAnsi="Palatino Linotype" w:cs="Arial"/>
                <w:sz w:val="24"/>
                <w:szCs w:val="24"/>
                <w:lang w:val="en-US" w:eastAsia="es-ES"/>
              </w:rPr>
              <w:t>᾽</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οἱ</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w:t>
            </w:r>
            <w:proofErr w:type="spellStart"/>
            <w:r w:rsidRPr="00110156">
              <w:rPr>
                <w:rFonts w:ascii="Palatino Linotype" w:eastAsia="Times New Roman" w:hAnsi="Palatino Linotype" w:cs="Arial"/>
                <w:sz w:val="24"/>
                <w:szCs w:val="24"/>
                <w:lang w:val="en-US" w:eastAsia="es-ES"/>
              </w:rPr>
              <w:t>ιροί</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πω</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πα</w:t>
            </w:r>
            <w:proofErr w:type="spellStart"/>
            <w:r w:rsidRPr="00110156">
              <w:rPr>
                <w:rFonts w:ascii="Palatino Linotype" w:eastAsia="Times New Roman" w:hAnsi="Palatino Linotype" w:cs="Arial"/>
                <w:sz w:val="24"/>
                <w:szCs w:val="24"/>
                <w:lang w:val="en-US" w:eastAsia="es-ES"/>
              </w:rPr>
              <w:t>ρεληλύθ</w:t>
            </w:r>
            <w:proofErr w:type="spellEnd"/>
            <w:r w:rsidRPr="00110156">
              <w:rPr>
                <w:rFonts w:ascii="Palatino Linotype" w:eastAsia="Times New Roman" w:hAnsi="Palatino Linotype" w:cs="Arial"/>
                <w:sz w:val="24"/>
                <w:szCs w:val="24"/>
                <w:lang w:val="en-US" w:eastAsia="es-ES"/>
              </w:rPr>
              <w:t>ασιν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ὥστ</w:t>
            </w:r>
            <w:proofErr w:type="spellEnd"/>
            <w:r w:rsidRPr="00110156">
              <w:rPr>
                <w:rFonts w:ascii="Palatino Linotype" w:eastAsia="Times New Roman" w:hAnsi="Palatino Linotype" w:cs="Arial"/>
                <w:sz w:val="24"/>
                <w:szCs w:val="24"/>
                <w:lang w:val="en-US" w:eastAsia="es-ES"/>
              </w:rPr>
              <w:t>᾽</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ἤδη</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μάτην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εἶν</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τὸ</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μεμνῆσθ</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ερὶ</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τούτων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Τότε</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γὰρ</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χρὴ</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πα</w:t>
            </w:r>
            <w:proofErr w:type="spellStart"/>
            <w:r w:rsidRPr="00110156">
              <w:rPr>
                <w:rFonts w:ascii="Palatino Linotype" w:eastAsia="Times New Roman" w:hAnsi="Palatino Linotype" w:cs="Arial"/>
                <w:sz w:val="24"/>
                <w:szCs w:val="24"/>
                <w:lang w:val="en-US" w:eastAsia="es-ES"/>
              </w:rPr>
              <w:t>ύεσθ</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λέγοντ</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ὅτ</w:t>
            </w:r>
            <w:proofErr w:type="spellEnd"/>
            <w:r w:rsidRPr="00110156">
              <w:rPr>
                <w:rFonts w:ascii="Palatino Linotype" w:eastAsia="Times New Roman" w:hAnsi="Palatino Linotype" w:cs="Arial"/>
                <w:sz w:val="24"/>
                <w:szCs w:val="24"/>
                <w:lang w:val="en-US" w:eastAsia="es-ES"/>
              </w:rPr>
              <w:t>αν</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ἢ</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τὰ</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ράγμ</w:t>
            </w:r>
            <w:proofErr w:type="spellEnd"/>
            <w:r w:rsidRPr="00110156">
              <w:rPr>
                <w:rFonts w:ascii="Palatino Linotype" w:eastAsia="Times New Roman" w:hAnsi="Palatino Linotype" w:cs="Arial"/>
                <w:sz w:val="24"/>
                <w:szCs w:val="24"/>
                <w:lang w:val="en-US" w:eastAsia="es-ES"/>
              </w:rPr>
              <w:t>ατα</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λά</w:t>
            </w:r>
            <w:proofErr w:type="spellEnd"/>
            <w:r w:rsidRPr="00110156">
              <w:rPr>
                <w:rFonts w:ascii="Palatino Linotype" w:eastAsia="Times New Roman" w:hAnsi="Palatino Linotype" w:cs="Arial"/>
                <w:sz w:val="24"/>
                <w:szCs w:val="24"/>
                <w:lang w:val="en-US" w:eastAsia="es-ES"/>
              </w:rPr>
              <w:t>βῃ</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τέλος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μηκέτι</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δέῃ</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β</w:t>
            </w:r>
            <w:proofErr w:type="spellStart"/>
            <w:r w:rsidRPr="00110156">
              <w:rPr>
                <w:rFonts w:ascii="Palatino Linotype" w:eastAsia="Times New Roman" w:hAnsi="Palatino Linotype" w:cs="Arial"/>
                <w:sz w:val="24"/>
                <w:szCs w:val="24"/>
                <w:lang w:val="en-US" w:eastAsia="es-ES"/>
              </w:rPr>
              <w:t>ουλεύε</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σθ</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ερὶ</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α</w:t>
            </w:r>
            <w:proofErr w:type="spellStart"/>
            <w:r w:rsidRPr="00110156">
              <w:rPr>
                <w:rFonts w:ascii="Palatino Linotype" w:eastAsia="Times New Roman" w:hAnsi="Palatino Linotype" w:cs="Arial"/>
                <w:sz w:val="24"/>
                <w:szCs w:val="24"/>
                <w:lang w:val="en-US" w:eastAsia="es-ES"/>
              </w:rPr>
              <w:t>ὐτῶν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ἢ</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τὸν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λόγον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ἴδῃ</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τις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ἔχοντ</w:t>
            </w:r>
            <w:proofErr w:type="spellEnd"/>
            <w:r w:rsidRPr="00110156">
              <w:rPr>
                <w:rFonts w:ascii="Palatino Linotype" w:eastAsia="Times New Roman" w:hAnsi="Palatino Linotype" w:cs="Arial"/>
                <w:sz w:val="24"/>
                <w:szCs w:val="24"/>
                <w:lang w:val="en-US" w:eastAsia="es-ES"/>
              </w:rPr>
              <w:t>α</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έρ</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ὥστε</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μηδεμί</w:t>
            </w:r>
            <w:proofErr w:type="spellEnd"/>
            <w:r w:rsidRPr="00110156">
              <w:rPr>
                <w:rFonts w:ascii="Palatino Linotype" w:eastAsia="Times New Roman" w:hAnsi="Palatino Linotype" w:cs="Arial"/>
                <w:sz w:val="24"/>
                <w:szCs w:val="24"/>
                <w:lang w:val="en-US" w:eastAsia="es-ES"/>
              </w:rPr>
              <w:t>αν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λελεῖφθ</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τοῖς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ἄλλοις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ὑπ</w:t>
            </w:r>
            <w:proofErr w:type="spellStart"/>
            <w:r w:rsidRPr="00110156">
              <w:rPr>
                <w:rFonts w:ascii="Palatino Linotype" w:eastAsia="Times New Roman" w:hAnsi="Palatino Linotype" w:cs="Arial"/>
                <w:sz w:val="24"/>
                <w:szCs w:val="24"/>
                <w:lang w:val="en-US" w:eastAsia="es-ES"/>
              </w:rPr>
              <w:t>ερ</w:t>
            </w:r>
            <w:proofErr w:type="spellEnd"/>
            <w:r w:rsidRPr="00110156">
              <w:rPr>
                <w:rFonts w:ascii="Palatino Linotype" w:eastAsia="Times New Roman" w:hAnsi="Palatino Linotype" w:cs="Arial"/>
                <w:sz w:val="24"/>
                <w:szCs w:val="24"/>
                <w:lang w:val="en-US" w:eastAsia="es-ES"/>
              </w:rPr>
              <w:t>βολήν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Ἕως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δ᾽</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ἂν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τὰ</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μὲν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ὁμοίως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ὥσ</w:t>
            </w:r>
            <w:proofErr w:type="spellEnd"/>
            <w:r w:rsidRPr="00110156">
              <w:rPr>
                <w:rFonts w:ascii="Palatino Linotype" w:eastAsia="Times New Roman" w:hAnsi="Palatino Linotype" w:cs="Arial"/>
                <w:sz w:val="24"/>
                <w:szCs w:val="24"/>
                <w:lang w:val="en-US" w:eastAsia="es-ES"/>
              </w:rPr>
              <w:t>περ</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ρότερον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φέρητ</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τὰ</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δ᾽</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εἰρημέν</w:t>
            </w:r>
            <w:proofErr w:type="spellEnd"/>
            <w:r w:rsidRPr="00110156">
              <w:rPr>
                <w:rFonts w:ascii="Palatino Linotype" w:eastAsia="Times New Roman" w:hAnsi="Palatino Linotype" w:cs="Arial"/>
                <w:sz w:val="24"/>
                <w:szCs w:val="24"/>
                <w:lang w:val="en-US" w:eastAsia="es-ES"/>
              </w:rPr>
              <w:t>α</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φα</w:t>
            </w:r>
            <w:proofErr w:type="spellStart"/>
            <w:r w:rsidRPr="00110156">
              <w:rPr>
                <w:rFonts w:ascii="Palatino Linotype" w:eastAsia="Times New Roman" w:hAnsi="Palatino Linotype" w:cs="Arial"/>
                <w:sz w:val="24"/>
                <w:szCs w:val="24"/>
                <w:lang w:val="en-US" w:eastAsia="es-ES"/>
              </w:rPr>
              <w:t>ύλως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ἔχοντ</w:t>
            </w:r>
            <w:proofErr w:type="spellEnd"/>
            <w:r w:rsidRPr="00110156">
              <w:rPr>
                <w:rFonts w:ascii="Palatino Linotype" w:eastAsia="Times New Roman" w:hAnsi="Palatino Linotype" w:cs="Arial"/>
                <w:sz w:val="24"/>
                <w:szCs w:val="24"/>
                <w:lang w:val="en-US" w:eastAsia="es-ES"/>
              </w:rPr>
              <w:t>α</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τυγχάνῃ</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ῶς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οὐ</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χρὴ</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σκο</w:t>
            </w:r>
            <w:proofErr w:type="spellEnd"/>
            <w:r w:rsidRPr="00110156">
              <w:rPr>
                <w:rFonts w:ascii="Palatino Linotype" w:eastAsia="Times New Roman" w:hAnsi="Palatino Linotype" w:cs="Arial"/>
                <w:sz w:val="24"/>
                <w:szCs w:val="24"/>
                <w:lang w:val="en-US" w:eastAsia="es-ES"/>
              </w:rPr>
              <w:t>πεῖν</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φιλοσο</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φεῖν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τοῦτον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τὸν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λόγον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ὃς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ἢν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w:t>
            </w:r>
            <w:proofErr w:type="spellStart"/>
            <w:r w:rsidRPr="00110156">
              <w:rPr>
                <w:rFonts w:ascii="Palatino Linotype" w:eastAsia="Times New Roman" w:hAnsi="Palatino Linotype" w:cs="Arial"/>
                <w:sz w:val="24"/>
                <w:szCs w:val="24"/>
                <w:lang w:val="en-US" w:eastAsia="es-ES"/>
              </w:rPr>
              <w:t>τορθωθῇ</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τοῦ</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ολέμου</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τοῦ</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ρὸς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ἀλλήλους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τῆς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ταρα</w:t>
            </w:r>
            <w:proofErr w:type="spellStart"/>
            <w:r w:rsidRPr="00110156">
              <w:rPr>
                <w:rFonts w:ascii="Palatino Linotype" w:eastAsia="Times New Roman" w:hAnsi="Palatino Linotype" w:cs="Arial"/>
                <w:sz w:val="24"/>
                <w:szCs w:val="24"/>
                <w:lang w:val="en-US" w:eastAsia="es-ES"/>
              </w:rPr>
              <w:t>χῆς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τῆς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πα</w:t>
            </w:r>
            <w:proofErr w:type="spellStart"/>
            <w:r w:rsidRPr="00110156">
              <w:rPr>
                <w:rFonts w:ascii="Palatino Linotype" w:eastAsia="Times New Roman" w:hAnsi="Palatino Linotype" w:cs="Arial"/>
                <w:sz w:val="24"/>
                <w:szCs w:val="24"/>
                <w:lang w:val="en-US" w:eastAsia="es-ES"/>
              </w:rPr>
              <w:t>ρούσης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μεγίστων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w:t>
            </w:r>
            <w:proofErr w:type="spellStart"/>
            <w:r w:rsidRPr="00110156">
              <w:rPr>
                <w:rFonts w:ascii="Palatino Linotype" w:eastAsia="Times New Roman" w:hAnsi="Palatino Linotype" w:cs="Arial"/>
                <w:sz w:val="24"/>
                <w:szCs w:val="24"/>
                <w:lang w:val="en-US" w:eastAsia="es-ES"/>
              </w:rPr>
              <w:t>κῶν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ἡμᾶς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ἀπα</w:t>
            </w:r>
            <w:proofErr w:type="spellStart"/>
            <w:r w:rsidRPr="00110156">
              <w:rPr>
                <w:rFonts w:ascii="Palatino Linotype" w:eastAsia="Times New Roman" w:hAnsi="Palatino Linotype" w:cs="Arial"/>
                <w:sz w:val="24"/>
                <w:szCs w:val="24"/>
                <w:lang w:val="en-US" w:eastAsia="es-ES"/>
              </w:rPr>
              <w:t>λλάξει</w:t>
            </w:r>
            <w:proofErr w:type="spellEnd"/>
            <w:r w:rsidRPr="00110156">
              <w:rPr>
                <w:rFonts w:ascii="Palatino Linotype" w:eastAsia="Times New Roman" w:hAnsi="Palatino Linotype" w:cs="Arial"/>
                <w:sz w:val="24"/>
                <w:szCs w:val="24"/>
                <w:lang w:val="en-US" w:eastAsia="es-ES"/>
              </w:rPr>
              <w:t>;</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Πρὸς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δὲ</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τούτοις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εἰ</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μὲν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μηδ</w:t>
            </w:r>
            <w:proofErr w:type="spellEnd"/>
            <w:r w:rsidRPr="00110156">
              <w:rPr>
                <w:rFonts w:ascii="Palatino Linotype" w:eastAsia="Times New Roman" w:hAnsi="Palatino Linotype" w:cs="Arial"/>
                <w:sz w:val="24"/>
                <w:szCs w:val="24"/>
                <w:lang w:val="en-US" w:eastAsia="es-ES"/>
              </w:rPr>
              <w:t>αμῶς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ἄλλως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οἷόν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τ᾽</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ἦν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δηλοῦν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τὰς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α</w:t>
            </w:r>
            <w:proofErr w:type="spellStart"/>
            <w:r w:rsidRPr="00110156">
              <w:rPr>
                <w:rFonts w:ascii="Palatino Linotype" w:eastAsia="Times New Roman" w:hAnsi="Palatino Linotype" w:cs="Arial"/>
                <w:sz w:val="24"/>
                <w:szCs w:val="24"/>
                <w:lang w:val="en-US" w:eastAsia="es-ES"/>
              </w:rPr>
              <w:t>ὐτὰς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ράξεις</w:t>
            </w:r>
            <w:proofErr w:type="spellEnd"/>
            <w:r w:rsidRPr="00110156">
              <w:rPr>
                <w:rFonts w:ascii="Times New Roman" w:eastAsia="Times New Roman" w:hAnsi="Times New Roman" w:cs="Times New Roman"/>
                <w:sz w:val="24"/>
                <w:szCs w:val="24"/>
                <w:lang w:eastAsia="es-ES"/>
              </w:rPr>
              <w:t>  </w:t>
            </w:r>
            <w:proofErr w:type="spellStart"/>
            <w:r w:rsidRPr="00110156">
              <w:rPr>
                <w:rFonts w:ascii="Palatino Linotype" w:eastAsia="Times New Roman" w:hAnsi="Palatino Linotype" w:cs="Arial"/>
                <w:sz w:val="24"/>
                <w:szCs w:val="24"/>
                <w:lang w:val="en-US" w:eastAsia="es-ES"/>
              </w:rPr>
              <w:t>ἀλλ</w:t>
            </w:r>
            <w:proofErr w:type="spellEnd"/>
            <w:r w:rsidRPr="00110156">
              <w:rPr>
                <w:rFonts w:ascii="Palatino Linotype" w:eastAsia="Times New Roman" w:hAnsi="Palatino Linotype" w:cs="Arial"/>
                <w:sz w:val="24"/>
                <w:szCs w:val="24"/>
                <w:lang w:val="en-US" w:eastAsia="es-ES"/>
              </w:rPr>
              <w:t>᾽</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ἢ</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διὰ</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μιᾶς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ἰδέ</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εἶχεν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ἄν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τις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ὑπ</w:t>
            </w:r>
            <w:proofErr w:type="spellStart"/>
            <w:r w:rsidRPr="00110156">
              <w:rPr>
                <w:rFonts w:ascii="Palatino Linotype" w:eastAsia="Times New Roman" w:hAnsi="Palatino Linotype" w:cs="Arial"/>
                <w:sz w:val="24"/>
                <w:szCs w:val="24"/>
                <w:lang w:val="en-US" w:eastAsia="es-ES"/>
              </w:rPr>
              <w:t>ολ</w:t>
            </w:r>
            <w:proofErr w:type="spellEnd"/>
            <w:r w:rsidRPr="00110156">
              <w:rPr>
                <w:rFonts w:ascii="Palatino Linotype" w:eastAsia="Times New Roman" w:hAnsi="Palatino Linotype" w:cs="Arial"/>
                <w:sz w:val="24"/>
                <w:szCs w:val="24"/>
                <w:lang w:val="en-US" w:eastAsia="es-ES"/>
              </w:rPr>
              <w:t>αβεῖν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ὡς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ερίεργόν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ἐστι</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τὸν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α</w:t>
            </w:r>
            <w:proofErr w:type="spellStart"/>
            <w:r w:rsidRPr="00110156">
              <w:rPr>
                <w:rFonts w:ascii="Palatino Linotype" w:eastAsia="Times New Roman" w:hAnsi="Palatino Linotype" w:cs="Arial"/>
                <w:sz w:val="24"/>
                <w:szCs w:val="24"/>
                <w:lang w:val="en-US" w:eastAsia="es-ES"/>
              </w:rPr>
              <w:t>ὐτὸν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τρό</w:t>
            </w:r>
            <w:proofErr w:type="spellEnd"/>
            <w:r w:rsidRPr="00110156">
              <w:rPr>
                <w:rFonts w:ascii="Palatino Linotype" w:eastAsia="Times New Roman" w:hAnsi="Palatino Linotype" w:cs="Arial"/>
                <w:sz w:val="24"/>
                <w:szCs w:val="24"/>
                <w:lang w:val="en-US" w:eastAsia="es-ES"/>
              </w:rPr>
              <w:t>πον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ἐκείνοις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λέγοντ</w:t>
            </w:r>
            <w:proofErr w:type="spellEnd"/>
            <w:r w:rsidRPr="00110156">
              <w:rPr>
                <w:rFonts w:ascii="Palatino Linotype" w:eastAsia="Times New Roman" w:hAnsi="Palatino Linotype" w:cs="Arial"/>
                <w:sz w:val="24"/>
                <w:szCs w:val="24"/>
                <w:lang w:val="en-US" w:eastAsia="es-ES"/>
              </w:rPr>
              <w:t>α</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άλιν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ἐνοχλεῖν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τοῖς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ἀκούουσιν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ἐπ</w:t>
            </w:r>
            <w:proofErr w:type="spellStart"/>
            <w:r w:rsidRPr="00110156">
              <w:rPr>
                <w:rFonts w:ascii="Palatino Linotype" w:eastAsia="Times New Roman" w:hAnsi="Palatino Linotype" w:cs="Arial"/>
                <w:sz w:val="24"/>
                <w:szCs w:val="24"/>
                <w:lang w:val="en-US" w:eastAsia="es-ES"/>
              </w:rPr>
              <w:t>ειδὴ</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δ᾽</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οἱ</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λόγοι</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lastRenderedPageBreak/>
              <w:t>τοι</w:t>
            </w:r>
            <w:proofErr w:type="spellEnd"/>
            <w:r w:rsidRPr="00110156">
              <w:rPr>
                <w:rFonts w:ascii="Palatino Linotype" w:eastAsia="Times New Roman" w:hAnsi="Palatino Linotype" w:cs="Arial"/>
                <w:sz w:val="24"/>
                <w:szCs w:val="24"/>
                <w:lang w:val="en-US" w:eastAsia="es-ES"/>
              </w:rPr>
              <w:t>αύτην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ἔχουσι</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τὴν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φύσιν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ὥσθ</w:t>
            </w:r>
            <w:proofErr w:type="spellEnd"/>
            <w:r w:rsidRPr="00110156">
              <w:rPr>
                <w:rFonts w:ascii="Palatino Linotype" w:eastAsia="Times New Roman" w:hAnsi="Palatino Linotype" w:cs="Arial"/>
                <w:sz w:val="24"/>
                <w:szCs w:val="24"/>
                <w:lang w:val="en-US" w:eastAsia="es-ES"/>
              </w:rPr>
              <w:t>᾽</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οἷόν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τ᾽</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εἶν</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ερὶ</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τῶν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α</w:t>
            </w:r>
            <w:proofErr w:type="spellStart"/>
            <w:r w:rsidRPr="00110156">
              <w:rPr>
                <w:rFonts w:ascii="Palatino Linotype" w:eastAsia="Times New Roman" w:hAnsi="Palatino Linotype" w:cs="Arial"/>
                <w:sz w:val="24"/>
                <w:szCs w:val="24"/>
                <w:lang w:val="en-US" w:eastAsia="es-ES"/>
              </w:rPr>
              <w:t>ὐτῶν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ολλ</w:t>
            </w:r>
            <w:proofErr w:type="spellEnd"/>
            <w:r w:rsidRPr="00110156">
              <w:rPr>
                <w:rFonts w:ascii="Palatino Linotype" w:eastAsia="Times New Roman" w:hAnsi="Palatino Linotype" w:cs="Arial"/>
                <w:sz w:val="24"/>
                <w:szCs w:val="24"/>
                <w:lang w:val="en-US" w:eastAsia="es-ES"/>
              </w:rPr>
              <w:t>αχῶς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ἐξηγή</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σα</w:t>
            </w:r>
            <w:proofErr w:type="spellStart"/>
            <w:r w:rsidRPr="00110156">
              <w:rPr>
                <w:rFonts w:ascii="Palatino Linotype" w:eastAsia="Times New Roman" w:hAnsi="Palatino Linotype" w:cs="Arial"/>
                <w:sz w:val="24"/>
                <w:szCs w:val="24"/>
                <w:lang w:val="en-US" w:eastAsia="es-ES"/>
              </w:rPr>
              <w:t>σθ</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τά</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τε</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μεγάλ</w:t>
            </w:r>
            <w:proofErr w:type="spellEnd"/>
            <w:r w:rsidRPr="00110156">
              <w:rPr>
                <w:rFonts w:ascii="Palatino Linotype" w:eastAsia="Times New Roman" w:hAnsi="Palatino Linotype" w:cs="Arial"/>
                <w:sz w:val="24"/>
                <w:szCs w:val="24"/>
                <w:lang w:val="en-US" w:eastAsia="es-ES"/>
              </w:rPr>
              <w:t>α</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ταπ</w:t>
            </w:r>
            <w:proofErr w:type="spellStart"/>
            <w:r w:rsidRPr="00110156">
              <w:rPr>
                <w:rFonts w:ascii="Palatino Linotype" w:eastAsia="Times New Roman" w:hAnsi="Palatino Linotype" w:cs="Arial"/>
                <w:sz w:val="24"/>
                <w:szCs w:val="24"/>
                <w:lang w:val="en-US" w:eastAsia="es-ES"/>
              </w:rPr>
              <w:t>εινὰ</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οιῆσ</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τοῖς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μικροῖς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μέγεθος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εριθεῖν</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τά</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τε</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παλα</w:t>
            </w:r>
            <w:proofErr w:type="spellStart"/>
            <w:r w:rsidRPr="00110156">
              <w:rPr>
                <w:rFonts w:ascii="Palatino Linotype" w:eastAsia="Times New Roman" w:hAnsi="Palatino Linotype" w:cs="Arial"/>
                <w:sz w:val="24"/>
                <w:szCs w:val="24"/>
                <w:lang w:val="en-US" w:eastAsia="es-ES"/>
              </w:rPr>
              <w:t>ιὰ</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w:t>
            </w:r>
            <w:proofErr w:type="spellStart"/>
            <w:r w:rsidRPr="00110156">
              <w:rPr>
                <w:rFonts w:ascii="Palatino Linotype" w:eastAsia="Times New Roman" w:hAnsi="Palatino Linotype" w:cs="Arial"/>
                <w:sz w:val="24"/>
                <w:szCs w:val="24"/>
                <w:lang w:val="en-US" w:eastAsia="es-ES"/>
              </w:rPr>
              <w:t>ινῶς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διελθεῖν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ερὶ</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νεωστὶ</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γεγενημένων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ἀρχ</w:t>
            </w:r>
            <w:proofErr w:type="spellEnd"/>
            <w:r w:rsidRPr="00110156">
              <w:rPr>
                <w:rFonts w:ascii="Palatino Linotype" w:eastAsia="Times New Roman" w:hAnsi="Palatino Linotype" w:cs="Arial"/>
                <w:sz w:val="24"/>
                <w:szCs w:val="24"/>
                <w:lang w:val="en-US" w:eastAsia="es-ES"/>
              </w:rPr>
              <w:t>αίως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εἰ</w:t>
            </w:r>
            <w:proofErr w:type="spellEnd"/>
            <w:r w:rsidRPr="00110156">
              <w:rPr>
                <w:rFonts w:ascii="Palatino Linotype" w:eastAsia="Times New Roman" w:hAnsi="Palatino Linotype" w:cs="Arial"/>
                <w:sz w:val="24"/>
                <w:szCs w:val="24"/>
                <w:lang w:val="en-US" w:eastAsia="es-ES"/>
              </w:rPr>
              <w:t>πεῖν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οὐκέτι</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φευκ</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τέον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τα</w:t>
            </w:r>
            <w:proofErr w:type="spellStart"/>
            <w:r w:rsidRPr="00110156">
              <w:rPr>
                <w:rFonts w:ascii="Palatino Linotype" w:eastAsia="Times New Roman" w:hAnsi="Palatino Linotype" w:cs="Arial"/>
                <w:sz w:val="24"/>
                <w:szCs w:val="24"/>
                <w:lang w:val="en-US" w:eastAsia="es-ES"/>
              </w:rPr>
              <w:t>ῦτ</w:t>
            </w:r>
            <w:proofErr w:type="spellEnd"/>
            <w:r w:rsidRPr="00110156">
              <w:rPr>
                <w:rFonts w:ascii="Palatino Linotype" w:eastAsia="Times New Roman" w:hAnsi="Palatino Linotype" w:cs="Arial"/>
                <w:sz w:val="24"/>
                <w:szCs w:val="24"/>
                <w:lang w:val="en-US" w:eastAsia="es-ES"/>
              </w:rPr>
              <w:t>᾽</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ἐστὶ</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ερὶ</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ὧν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ἕτεροι</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ρότερον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εἰρήκ</w:t>
            </w:r>
            <w:proofErr w:type="spellEnd"/>
            <w:r w:rsidRPr="00110156">
              <w:rPr>
                <w:rFonts w:ascii="Palatino Linotype" w:eastAsia="Times New Roman" w:hAnsi="Palatino Linotype" w:cs="Arial"/>
                <w:sz w:val="24"/>
                <w:szCs w:val="24"/>
                <w:lang w:val="en-US" w:eastAsia="es-ES"/>
              </w:rPr>
              <w:t>ασιν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ἀλλ</w:t>
            </w:r>
            <w:proofErr w:type="spellEnd"/>
            <w:r w:rsidRPr="00110156">
              <w:rPr>
                <w:rFonts w:ascii="Palatino Linotype" w:eastAsia="Times New Roman" w:hAnsi="Palatino Linotype" w:cs="Arial"/>
                <w:sz w:val="24"/>
                <w:szCs w:val="24"/>
                <w:lang w:val="en-US" w:eastAsia="es-ES"/>
              </w:rPr>
              <w:t>᾽</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ἄμεινον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ἐκείνων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εἰ</w:t>
            </w:r>
            <w:proofErr w:type="spellEnd"/>
            <w:r w:rsidRPr="00110156">
              <w:rPr>
                <w:rFonts w:ascii="Palatino Linotype" w:eastAsia="Times New Roman" w:hAnsi="Palatino Linotype" w:cs="Arial"/>
                <w:sz w:val="24"/>
                <w:szCs w:val="24"/>
                <w:lang w:val="en-US" w:eastAsia="es-ES"/>
              </w:rPr>
              <w:t>πεῖν</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ειρ</w:t>
            </w:r>
            <w:proofErr w:type="spellEnd"/>
            <w:r w:rsidRPr="00110156">
              <w:rPr>
                <w:rFonts w:ascii="Palatino Linotype" w:eastAsia="Times New Roman" w:hAnsi="Palatino Linotype" w:cs="Arial"/>
                <w:sz w:val="24"/>
                <w:szCs w:val="24"/>
                <w:lang w:val="en-US" w:eastAsia="es-ES"/>
              </w:rPr>
              <w:t>ατέον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Αἱ</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μὲν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γὰρ</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ράξεις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αἱ</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ρογεγενημέν</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κοιν</w:t>
            </w:r>
            <w:proofErr w:type="spellEnd"/>
            <w:r w:rsidRPr="00110156">
              <w:rPr>
                <w:rFonts w:ascii="Palatino Linotype" w:eastAsia="Times New Roman" w:hAnsi="Palatino Linotype" w:cs="Arial"/>
                <w:sz w:val="24"/>
                <w:szCs w:val="24"/>
                <w:lang w:val="en-US" w:eastAsia="es-ES"/>
              </w:rPr>
              <w:t>αὶ</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ᾶσιν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ἡμῖν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w:t>
            </w:r>
            <w:proofErr w:type="spellStart"/>
            <w:r w:rsidRPr="00110156">
              <w:rPr>
                <w:rFonts w:ascii="Palatino Linotype" w:eastAsia="Times New Roman" w:hAnsi="Palatino Linotype" w:cs="Arial"/>
                <w:sz w:val="24"/>
                <w:szCs w:val="24"/>
                <w:lang w:val="en-US" w:eastAsia="es-ES"/>
              </w:rPr>
              <w:t>τελείφθησ</w:t>
            </w:r>
            <w:proofErr w:type="spellEnd"/>
            <w:r w:rsidRPr="00110156">
              <w:rPr>
                <w:rFonts w:ascii="Palatino Linotype" w:eastAsia="Times New Roman" w:hAnsi="Palatino Linotype" w:cs="Arial"/>
                <w:sz w:val="24"/>
                <w:szCs w:val="24"/>
                <w:lang w:val="en-US" w:eastAsia="es-ES"/>
              </w:rPr>
              <w:t>αν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τὸ</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δ᾽</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w:t>
            </w:r>
            <w:proofErr w:type="spellStart"/>
            <w:r w:rsidRPr="00110156">
              <w:rPr>
                <w:rFonts w:ascii="Palatino Linotype" w:eastAsia="Times New Roman" w:hAnsi="Palatino Linotype" w:cs="Arial"/>
                <w:sz w:val="24"/>
                <w:szCs w:val="24"/>
                <w:lang w:val="en-US" w:eastAsia="es-ES"/>
              </w:rPr>
              <w:t>ιρῷ</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τα</w:t>
            </w:r>
            <w:proofErr w:type="spellStart"/>
            <w:r w:rsidRPr="00110156">
              <w:rPr>
                <w:rFonts w:ascii="Palatino Linotype" w:eastAsia="Times New Roman" w:hAnsi="Palatino Linotype" w:cs="Arial"/>
                <w:sz w:val="24"/>
                <w:szCs w:val="24"/>
                <w:lang w:val="en-US" w:eastAsia="es-ES"/>
              </w:rPr>
              <w:t>ύτ</w:t>
            </w:r>
            <w:proofErr w:type="spellEnd"/>
            <w:r w:rsidRPr="00110156">
              <w:rPr>
                <w:rFonts w:ascii="Palatino Linotype" w:eastAsia="Times New Roman" w:hAnsi="Palatino Linotype" w:cs="Arial"/>
                <w:sz w:val="24"/>
                <w:szCs w:val="24"/>
                <w:lang w:val="en-US" w:eastAsia="es-ES"/>
              </w:rPr>
              <w:t>αις</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κατα</w:t>
            </w:r>
            <w:proofErr w:type="spellStart"/>
            <w:r w:rsidRPr="00110156">
              <w:rPr>
                <w:rFonts w:ascii="Palatino Linotype" w:eastAsia="Times New Roman" w:hAnsi="Palatino Linotype" w:cs="Arial"/>
                <w:sz w:val="24"/>
                <w:szCs w:val="24"/>
                <w:lang w:val="en-US" w:eastAsia="es-ES"/>
              </w:rPr>
              <w:t>χρήσ</w:t>
            </w:r>
            <w:proofErr w:type="spellEnd"/>
            <w:r w:rsidRPr="00110156">
              <w:rPr>
                <w:rFonts w:ascii="Palatino Linotype" w:eastAsia="Times New Roman" w:hAnsi="Palatino Linotype" w:cs="Arial"/>
                <w:sz w:val="24"/>
                <w:szCs w:val="24"/>
                <w:lang w:val="en-US" w:eastAsia="es-ES"/>
              </w:rPr>
              <w:t>ασθαι</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τὰ</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ροσήκοντ</w:t>
            </w:r>
            <w:proofErr w:type="spellEnd"/>
            <w:r w:rsidRPr="00110156">
              <w:rPr>
                <w:rFonts w:ascii="Palatino Linotype" w:eastAsia="Times New Roman" w:hAnsi="Palatino Linotype" w:cs="Arial"/>
                <w:sz w:val="24"/>
                <w:szCs w:val="24"/>
                <w:lang w:val="en-US" w:eastAsia="es-ES"/>
              </w:rPr>
              <w:t>α</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ερὶ</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ἑκάστης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ἐνθυμηθῆν</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τοῖς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ὀνόμ</w:t>
            </w:r>
            <w:proofErr w:type="spellEnd"/>
            <w:r w:rsidRPr="00110156">
              <w:rPr>
                <w:rFonts w:ascii="Palatino Linotype" w:eastAsia="Times New Roman" w:hAnsi="Palatino Linotype" w:cs="Arial"/>
                <w:sz w:val="24"/>
                <w:szCs w:val="24"/>
                <w:lang w:val="en-US" w:eastAsia="es-ES"/>
              </w:rPr>
              <w:t>ασιν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εὖ</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δι</w:t>
            </w:r>
            <w:proofErr w:type="spellEnd"/>
            <w:r w:rsidRPr="00110156">
              <w:rPr>
                <w:rFonts w:ascii="Palatino Linotype" w:eastAsia="Times New Roman" w:hAnsi="Palatino Linotype" w:cs="Arial"/>
                <w:sz w:val="24"/>
                <w:szCs w:val="24"/>
                <w:lang w:val="en-US" w:eastAsia="es-ES"/>
              </w:rPr>
              <w:t>αθέσθαι</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εὖ</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φρονούντων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ἴδιόν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ἐστιν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Ἡγοῦμ</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δ᾽</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οὕτως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ἂν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μεγίστην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ἐπ</w:t>
            </w:r>
            <w:proofErr w:type="spellStart"/>
            <w:r w:rsidRPr="00110156">
              <w:rPr>
                <w:rFonts w:ascii="Palatino Linotype" w:eastAsia="Times New Roman" w:hAnsi="Palatino Linotype" w:cs="Arial"/>
                <w:sz w:val="24"/>
                <w:szCs w:val="24"/>
                <w:lang w:val="en-US" w:eastAsia="es-ES"/>
              </w:rPr>
              <w:t>ίδοσιν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λαμβ</w:t>
            </w:r>
            <w:proofErr w:type="spellStart"/>
            <w:r w:rsidRPr="00110156">
              <w:rPr>
                <w:rFonts w:ascii="Palatino Linotype" w:eastAsia="Times New Roman" w:hAnsi="Palatino Linotype" w:cs="Arial"/>
                <w:sz w:val="24"/>
                <w:szCs w:val="24"/>
                <w:lang w:val="en-US" w:eastAsia="es-ES"/>
              </w:rPr>
              <w:t>άνειν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τὰς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ἄλλ</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τέχν</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τὴν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ερὶ</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τοὺς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λόγους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φιλοσοφί</w:t>
            </w:r>
            <w:proofErr w:type="spellEnd"/>
            <w:r w:rsidRPr="00110156">
              <w:rPr>
                <w:rFonts w:ascii="Palatino Linotype" w:eastAsia="Times New Roman" w:hAnsi="Palatino Linotype" w:cs="Arial"/>
                <w:sz w:val="24"/>
                <w:szCs w:val="24"/>
                <w:lang w:val="en-US" w:eastAsia="es-ES"/>
              </w:rPr>
              <w:t>αν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εἴ</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τις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θα</w:t>
            </w:r>
            <w:proofErr w:type="spellStart"/>
            <w:r w:rsidRPr="00110156">
              <w:rPr>
                <w:rFonts w:ascii="Palatino Linotype" w:eastAsia="Times New Roman" w:hAnsi="Palatino Linotype" w:cs="Arial"/>
                <w:sz w:val="24"/>
                <w:szCs w:val="24"/>
                <w:lang w:val="en-US" w:eastAsia="es-ES"/>
              </w:rPr>
              <w:t>υμάζοι</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τιμῴη</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μὴ</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τοὺς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ρώτους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ἔργων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ἀρχομένους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ἀλλὰ</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τοὺς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ἄρισθ</w:t>
            </w:r>
            <w:proofErr w:type="spellEnd"/>
            <w:r w:rsidRPr="00110156">
              <w:rPr>
                <w:rFonts w:ascii="Palatino Linotype" w:eastAsia="Times New Roman" w:hAnsi="Palatino Linotype" w:cs="Arial"/>
                <w:sz w:val="24"/>
                <w:szCs w:val="24"/>
                <w:lang w:val="en-US" w:eastAsia="es-ES"/>
              </w:rPr>
              <w:t>᾽</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ἕκ</w:t>
            </w:r>
            <w:proofErr w:type="spellEnd"/>
            <w:r w:rsidRPr="00110156">
              <w:rPr>
                <w:rFonts w:ascii="Palatino Linotype" w:eastAsia="Times New Roman" w:hAnsi="Palatino Linotype" w:cs="Arial"/>
                <w:sz w:val="24"/>
                <w:szCs w:val="24"/>
                <w:lang w:val="en-US" w:eastAsia="es-ES"/>
              </w:rPr>
              <w:t>αστον</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α</w:t>
            </w:r>
            <w:proofErr w:type="spellStart"/>
            <w:r w:rsidRPr="00110156">
              <w:rPr>
                <w:rFonts w:ascii="Palatino Linotype" w:eastAsia="Times New Roman" w:hAnsi="Palatino Linotype" w:cs="Arial"/>
                <w:sz w:val="24"/>
                <w:szCs w:val="24"/>
                <w:lang w:val="en-US" w:eastAsia="es-ES"/>
              </w:rPr>
              <w:t>ὐτῶν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ἐξεργ</w:t>
            </w:r>
            <w:proofErr w:type="spellEnd"/>
            <w:r w:rsidRPr="00110156">
              <w:rPr>
                <w:rFonts w:ascii="Palatino Linotype" w:eastAsia="Times New Roman" w:hAnsi="Palatino Linotype" w:cs="Arial"/>
                <w:sz w:val="24"/>
                <w:szCs w:val="24"/>
                <w:lang w:val="en-US" w:eastAsia="es-ES"/>
              </w:rPr>
              <w:t>αζομένους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μηδὲ</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τοὺς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ερὶ</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τούτων</w:t>
            </w:r>
            <w:proofErr w:type="spellEnd"/>
            <w:r w:rsidRPr="00110156">
              <w:rPr>
                <w:rFonts w:ascii="Times New Roman" w:eastAsia="Times New Roman" w:hAnsi="Times New Roman" w:cs="Times New Roman"/>
                <w:sz w:val="24"/>
                <w:szCs w:val="24"/>
                <w:lang w:eastAsia="es-ES"/>
              </w:rPr>
              <w:t> </w:t>
            </w:r>
            <w:r w:rsidRPr="00110156">
              <w:rPr>
                <w:rFonts w:ascii="Palatino Linotype" w:eastAsia="Times New Roman" w:hAnsi="Palatino Linotype" w:cs="Arial"/>
                <w:sz w:val="24"/>
                <w:szCs w:val="24"/>
                <w:lang w:eastAsia="es-ES"/>
              </w:rPr>
              <w:t> </w:t>
            </w:r>
            <w:proofErr w:type="spellStart"/>
            <w:r w:rsidRPr="00110156">
              <w:rPr>
                <w:rFonts w:ascii="Palatino Linotype" w:eastAsia="Times New Roman" w:hAnsi="Palatino Linotype" w:cs="Arial"/>
                <w:sz w:val="24"/>
                <w:szCs w:val="24"/>
                <w:lang w:val="en-US" w:eastAsia="es-ES"/>
              </w:rPr>
              <w:t>ζητοῦντ</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λέγειν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ερὶ</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ὧν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μηδεὶς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ρότερον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εἴρηκεν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ἀλλὰ</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τοὺς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οὕτως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ἐπ</w:t>
            </w:r>
            <w:proofErr w:type="spellStart"/>
            <w:r w:rsidRPr="00110156">
              <w:rPr>
                <w:rFonts w:ascii="Palatino Linotype" w:eastAsia="Times New Roman" w:hAnsi="Palatino Linotype" w:cs="Arial"/>
                <w:sz w:val="24"/>
                <w:szCs w:val="24"/>
                <w:lang w:val="en-US" w:eastAsia="es-ES"/>
              </w:rPr>
              <w:t>ιστ</w:t>
            </w:r>
            <w:proofErr w:type="spellEnd"/>
            <w:r w:rsidRPr="00110156">
              <w:rPr>
                <w:rFonts w:ascii="Palatino Linotype" w:eastAsia="Times New Roman" w:hAnsi="Palatino Linotype" w:cs="Arial"/>
                <w:sz w:val="24"/>
                <w:szCs w:val="24"/>
                <w:lang w:val="en-US" w:eastAsia="es-ES"/>
              </w:rPr>
              <w:t>αμένους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εἰ</w:t>
            </w:r>
            <w:proofErr w:type="spellEnd"/>
            <w:r w:rsidRPr="00110156">
              <w:rPr>
                <w:rFonts w:ascii="Palatino Linotype" w:eastAsia="Times New Roman" w:hAnsi="Palatino Linotype" w:cs="Arial"/>
                <w:sz w:val="24"/>
                <w:szCs w:val="24"/>
                <w:lang w:val="en-US" w:eastAsia="es-ES"/>
              </w:rPr>
              <w:t>πεῖν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ὡς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οὐδεὶς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ἂν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ἄλλος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δύν</w:t>
            </w:r>
            <w:proofErr w:type="spellEnd"/>
            <w:r w:rsidRPr="00110156">
              <w:rPr>
                <w:rFonts w:ascii="Palatino Linotype" w:eastAsia="Times New Roman" w:hAnsi="Palatino Linotype" w:cs="Arial"/>
                <w:sz w:val="24"/>
                <w:szCs w:val="24"/>
                <w:lang w:val="en-US" w:eastAsia="es-ES"/>
              </w:rPr>
              <w:t>αιτο</w:t>
            </w:r>
            <w:r w:rsidRPr="00110156">
              <w:rPr>
                <w:rFonts w:ascii="Palatino Linotype" w:eastAsia="Times New Roman" w:hAnsi="Palatino Linotype" w:cs="Arial"/>
                <w:sz w:val="24"/>
                <w:szCs w:val="24"/>
                <w:lang w:eastAsia="es-ES"/>
              </w:rPr>
              <w:t>.</w:t>
            </w:r>
          </w:p>
          <w:p w:rsidR="00110156" w:rsidRPr="00110156" w:rsidRDefault="00110156" w:rsidP="00110156">
            <w:pPr>
              <w:spacing w:after="0" w:line="240" w:lineRule="auto"/>
              <w:ind w:firstLine="225"/>
              <w:jc w:val="both"/>
              <w:rPr>
                <w:rFonts w:ascii="Arial" w:eastAsia="Times New Roman" w:hAnsi="Arial" w:cs="Arial"/>
                <w:sz w:val="24"/>
                <w:szCs w:val="24"/>
                <w:lang w:eastAsia="es-ES"/>
              </w:rPr>
            </w:pPr>
            <w:r w:rsidRPr="00110156">
              <w:rPr>
                <w:rFonts w:ascii="Arial" w:eastAsia="Times New Roman" w:hAnsi="Arial" w:cs="Arial"/>
                <w:sz w:val="24"/>
                <w:szCs w:val="24"/>
                <w:lang w:eastAsia="es-ES"/>
              </w:rPr>
              <w:t> </w:t>
            </w:r>
          </w:p>
          <w:p w:rsidR="00110156" w:rsidRPr="00110156" w:rsidRDefault="00110156" w:rsidP="00110156">
            <w:pPr>
              <w:spacing w:after="0" w:line="240" w:lineRule="auto"/>
              <w:ind w:firstLine="225"/>
              <w:rPr>
                <w:rFonts w:ascii="Arial" w:eastAsia="Times New Roman" w:hAnsi="Arial" w:cs="Arial"/>
                <w:sz w:val="24"/>
                <w:szCs w:val="24"/>
                <w:lang w:eastAsia="es-ES"/>
              </w:rPr>
            </w:pPr>
            <w:r w:rsidRPr="00110156">
              <w:rPr>
                <w:rFonts w:ascii="Arial" w:eastAsia="Times New Roman" w:hAnsi="Arial" w:cs="Arial"/>
                <w:sz w:val="24"/>
                <w:szCs w:val="24"/>
                <w:lang w:eastAsia="es-ES"/>
              </w:rPr>
              <w:t> </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0156" w:rsidRPr="00110156" w:rsidRDefault="00110156" w:rsidP="00110156">
            <w:pPr>
              <w:spacing w:after="0" w:line="240" w:lineRule="auto"/>
              <w:ind w:firstLine="225"/>
              <w:jc w:val="both"/>
              <w:rPr>
                <w:rFonts w:ascii="Arial" w:eastAsia="Times New Roman" w:hAnsi="Arial" w:cs="Arial"/>
                <w:sz w:val="24"/>
                <w:szCs w:val="24"/>
                <w:lang w:eastAsia="es-ES"/>
              </w:rPr>
            </w:pPr>
            <w:r w:rsidRPr="00110156">
              <w:rPr>
                <w:rFonts w:ascii="Arial" w:eastAsia="Times New Roman" w:hAnsi="Arial" w:cs="Arial"/>
                <w:sz w:val="20"/>
                <w:szCs w:val="20"/>
                <w:lang w:eastAsia="es-ES"/>
              </w:rPr>
              <w:lastRenderedPageBreak/>
              <w:t xml:space="preserve">Con frecuencia me ha causado asombro que quienes convocaron las fiestas solemnes y establecieron los certámenes gimnásticos consideraran merecedores de tan enormes premios los éxitos físicos y que, en cambio, a los que particularmente se esforzaron por el interés común y tanto aprestaron sus espíritus para ayudar a los demás, no les concedieran honor alguno. A estos últimos hubiera sido lógico prestarles más atención; porque si los atletas duplicaran su fuerza no resultaría mayor beneficio para los demás, pero de un sólo hombre inteligente se beneficiarían todos los que quisieran participar de su pensamiento. No elegí quedarme cruzado de brazos porque esto me descorazonara, antes bien, tras considerar que para mí sería premio suficiente la fama que me resultare de este mismo discurso, vengo a aconsejar la guerra contra los bárbaros y la concordia entre nosotros. Y aunque no desconozco que muchos de los que presumen de sofistas se lanzaron sobre este tema, sin embargo, por un lado tengo la esperanza de aventajarles de tal manera que parezca que nunca han dicho nada sobre ello; y al mismo tiempo he decidido que los más hermosos discursos son los que, al versar sobre asuntos de primera importancia, hacen destacar más a los oradores y benefician a sus oyentes extraordinariamente. Este discurso es uno de ellos. Por otra parte no han cambiado tanto las circunstancias como para que sea vano recordar estas cosas. Pues los oradores deben callar cuando un asunto finaliza y ya no hay que deliberar sobre él, o cuando uno ve que un discurso es tan definitivo que no puede ser superado por los demás. Pero mientras que las cosas vayan como antes y ocurra que se haya hablado con descuido, ¿cómo no va a ser necesario el examinar y estudiar este discurso que, si tuviera éxito, nos libraría de la guerra entre nosotros, del desorden actual y de los mayores males? Además, si sólo fuera posible aclarar los mismos hechos mediante un único procedimiento, cualquiera podría suponer superfluo que un orador molestase a su auditorio con la misma exposición que otros; pero ya que la esencia de los discursos es tal, que se puede exponer un mismo asunto de muchas maneras, empequeñecer lo grande, atribuir grandeza a lo pequeño, tratar lo antiguo con un estilo nuevo, y </w:t>
            </w:r>
            <w:r w:rsidRPr="00110156">
              <w:rPr>
                <w:rFonts w:ascii="Arial" w:eastAsia="Times New Roman" w:hAnsi="Arial" w:cs="Arial"/>
                <w:sz w:val="20"/>
                <w:szCs w:val="20"/>
                <w:lang w:eastAsia="es-ES"/>
              </w:rPr>
              <w:lastRenderedPageBreak/>
              <w:t xml:space="preserve">contar a la antigua sucesos ocurridos recientemente, no se debe huir un tema que otros trataron antes, sino intentar decirlo mejor que aquellos. Porque los hechos ocurridos han quedado para nosotros como algo común, el servirse de ellos en el momento adecuado, el reflexionar lo que conviene sobre cada uno y el organizarlos en buenas expresiones es propio de personas inteligentes. Creo que todas las demás artes y el estudio de la retórica tomarían enorme incremento si se admirara y honrara no a los que primero comienzan las acciones, sino a quienes mejor ejecutan cada una de ellas, no a </w:t>
            </w:r>
            <w:proofErr w:type="spellStart"/>
            <w:r w:rsidRPr="00110156">
              <w:rPr>
                <w:rFonts w:ascii="Arial" w:eastAsia="Times New Roman" w:hAnsi="Arial" w:cs="Arial"/>
                <w:sz w:val="20"/>
                <w:szCs w:val="20"/>
                <w:lang w:eastAsia="es-ES"/>
              </w:rPr>
              <w:t>quines</w:t>
            </w:r>
            <w:proofErr w:type="spellEnd"/>
            <w:r w:rsidRPr="00110156">
              <w:rPr>
                <w:rFonts w:ascii="Arial" w:eastAsia="Times New Roman" w:hAnsi="Arial" w:cs="Arial"/>
                <w:sz w:val="20"/>
                <w:szCs w:val="20"/>
                <w:lang w:eastAsia="es-ES"/>
              </w:rPr>
              <w:t xml:space="preserve"> intentan hablar sobre lo que nadie jamás habló, sino a los que saben decirlo de forma que ningún otro podría hacerlo.</w:t>
            </w:r>
          </w:p>
          <w:p w:rsidR="00110156" w:rsidRPr="00110156" w:rsidRDefault="00110156" w:rsidP="00110156">
            <w:pPr>
              <w:spacing w:after="0" w:line="240" w:lineRule="auto"/>
              <w:ind w:firstLine="225"/>
              <w:jc w:val="right"/>
              <w:rPr>
                <w:rFonts w:ascii="Arial" w:eastAsia="Times New Roman" w:hAnsi="Arial" w:cs="Arial"/>
                <w:sz w:val="24"/>
                <w:szCs w:val="24"/>
                <w:lang w:eastAsia="es-ES"/>
              </w:rPr>
            </w:pPr>
            <w:r w:rsidRPr="00110156">
              <w:rPr>
                <w:rFonts w:ascii="Arial" w:eastAsia="Times New Roman" w:hAnsi="Arial" w:cs="Arial"/>
                <w:i/>
                <w:iCs/>
                <w:sz w:val="20"/>
                <w:szCs w:val="20"/>
                <w:lang w:eastAsia="es-ES"/>
              </w:rPr>
              <w:t xml:space="preserve">Traducción de J. M. Guzmán </w:t>
            </w:r>
            <w:proofErr w:type="spellStart"/>
            <w:r w:rsidRPr="00110156">
              <w:rPr>
                <w:rFonts w:ascii="Arial" w:eastAsia="Times New Roman" w:hAnsi="Arial" w:cs="Arial"/>
                <w:i/>
                <w:iCs/>
                <w:sz w:val="20"/>
                <w:szCs w:val="20"/>
                <w:lang w:eastAsia="es-ES"/>
              </w:rPr>
              <w:t>Hermida</w:t>
            </w:r>
            <w:proofErr w:type="spellEnd"/>
          </w:p>
        </w:tc>
      </w:tr>
    </w:tbl>
    <w:p w:rsidR="00110156" w:rsidRPr="00110156" w:rsidRDefault="00110156" w:rsidP="00110156">
      <w:pPr>
        <w:shd w:val="clear" w:color="auto" w:fill="FFFFFF"/>
        <w:spacing w:after="0" w:line="320" w:lineRule="atLeast"/>
        <w:ind w:firstLine="225"/>
        <w:jc w:val="both"/>
        <w:rPr>
          <w:rFonts w:ascii="Arial" w:eastAsia="Times New Roman" w:hAnsi="Arial" w:cs="Arial"/>
          <w:color w:val="000066"/>
          <w:sz w:val="24"/>
          <w:szCs w:val="24"/>
          <w:lang w:eastAsia="es-ES"/>
        </w:rPr>
      </w:pPr>
      <w:r w:rsidRPr="00110156">
        <w:rPr>
          <w:rFonts w:ascii="Arial" w:eastAsia="Times New Roman" w:hAnsi="Arial" w:cs="Arial"/>
          <w:color w:val="000066"/>
          <w:sz w:val="24"/>
          <w:szCs w:val="24"/>
          <w:lang w:eastAsia="es-ES"/>
        </w:rPr>
        <w:lastRenderedPageBreak/>
        <w:br/>
      </w:r>
    </w:p>
    <w:p w:rsidR="00110156" w:rsidRPr="00110156" w:rsidRDefault="00110156" w:rsidP="00110156">
      <w:pPr>
        <w:shd w:val="clear" w:color="auto" w:fill="FFFFFF"/>
        <w:spacing w:after="0" w:line="320" w:lineRule="atLeast"/>
        <w:ind w:firstLine="225"/>
        <w:jc w:val="both"/>
        <w:rPr>
          <w:rFonts w:ascii="Arial" w:eastAsia="Times New Roman" w:hAnsi="Arial" w:cs="Arial"/>
          <w:sz w:val="24"/>
          <w:szCs w:val="24"/>
          <w:lang w:eastAsia="es-ES"/>
        </w:rPr>
      </w:pPr>
      <w:r w:rsidRPr="00110156">
        <w:rPr>
          <w:rFonts w:ascii="Arial" w:eastAsia="Times New Roman" w:hAnsi="Arial" w:cs="Arial"/>
          <w:sz w:val="24"/>
          <w:szCs w:val="24"/>
          <w:lang w:eastAsia="es-ES"/>
        </w:rPr>
        <w:t>No es muy difícil dominar la ciencia de los discursos</w:t>
      </w:r>
    </w:p>
    <w:p w:rsidR="00110156" w:rsidRPr="00110156" w:rsidRDefault="00110156" w:rsidP="00110156">
      <w:pPr>
        <w:shd w:val="clear" w:color="auto" w:fill="FFFFFF"/>
        <w:spacing w:after="0" w:line="320" w:lineRule="atLeast"/>
        <w:ind w:firstLine="225"/>
        <w:jc w:val="both"/>
        <w:rPr>
          <w:rFonts w:ascii="Arial" w:eastAsia="Times New Roman" w:hAnsi="Arial" w:cs="Arial"/>
          <w:sz w:val="24"/>
          <w:szCs w:val="24"/>
          <w:lang w:eastAsia="es-ES"/>
        </w:rPr>
      </w:pPr>
      <w:r w:rsidRPr="00110156">
        <w:rPr>
          <w:rFonts w:ascii="Arial" w:eastAsia="Times New Roman" w:hAnsi="Arial" w:cs="Arial"/>
          <w:sz w:val="24"/>
          <w:szCs w:val="24"/>
          <w:lang w:eastAsia="es-ES"/>
        </w:rPr>
        <w:t>(</w:t>
      </w:r>
      <w:proofErr w:type="spellStart"/>
      <w:r w:rsidRPr="00110156">
        <w:rPr>
          <w:rFonts w:ascii="Arial" w:eastAsia="Times New Roman" w:hAnsi="Arial" w:cs="Arial"/>
          <w:sz w:val="24"/>
          <w:szCs w:val="24"/>
          <w:lang w:eastAsia="es-ES"/>
        </w:rPr>
        <w:t>Isócrates</w:t>
      </w:r>
      <w:proofErr w:type="spellEnd"/>
      <w:r w:rsidRPr="00110156">
        <w:rPr>
          <w:rFonts w:ascii="Arial" w:eastAsia="Times New Roman" w:hAnsi="Arial" w:cs="Arial"/>
          <w:sz w:val="24"/>
          <w:szCs w:val="24"/>
          <w:lang w:eastAsia="es-ES"/>
        </w:rPr>
        <w:t>, </w:t>
      </w:r>
      <w:r w:rsidRPr="00110156">
        <w:rPr>
          <w:rFonts w:ascii="Arial" w:eastAsia="Times New Roman" w:hAnsi="Arial" w:cs="Arial"/>
          <w:i/>
          <w:iCs/>
          <w:sz w:val="24"/>
          <w:szCs w:val="24"/>
          <w:lang w:eastAsia="es-ES"/>
        </w:rPr>
        <w:t>Contra los Sofistas</w:t>
      </w:r>
      <w:r w:rsidRPr="00110156">
        <w:rPr>
          <w:rFonts w:ascii="Arial" w:eastAsia="Times New Roman" w:hAnsi="Arial" w:cs="Arial"/>
          <w:sz w:val="24"/>
          <w:szCs w:val="24"/>
          <w:lang w:eastAsia="es-ES"/>
        </w:rPr>
        <w:t>, 17-18)</w:t>
      </w:r>
    </w:p>
    <w:tbl>
      <w:tblPr>
        <w:tblW w:w="1023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220"/>
        <w:gridCol w:w="4010"/>
      </w:tblGrid>
      <w:tr w:rsidR="00110156" w:rsidRPr="00110156" w:rsidTr="00110156">
        <w:trPr>
          <w:tblCellSpacing w:w="15" w:type="dxa"/>
        </w:trPr>
        <w:tc>
          <w:tcPr>
            <w:tcW w:w="6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0156" w:rsidRPr="00110156" w:rsidRDefault="00110156" w:rsidP="00110156">
            <w:pPr>
              <w:spacing w:after="0" w:line="240" w:lineRule="auto"/>
              <w:ind w:firstLine="225"/>
              <w:jc w:val="both"/>
              <w:rPr>
                <w:rFonts w:ascii="Arial" w:eastAsia="Times New Roman" w:hAnsi="Arial" w:cs="Arial"/>
                <w:sz w:val="24"/>
                <w:szCs w:val="24"/>
                <w:lang w:eastAsia="es-ES"/>
              </w:rPr>
            </w:pPr>
            <w:proofErr w:type="spellStart"/>
            <w:r w:rsidRPr="00110156">
              <w:rPr>
                <w:rFonts w:ascii="Palatino Linotype" w:eastAsia="Times New Roman" w:hAnsi="Palatino Linotype" w:cs="Arial"/>
                <w:sz w:val="24"/>
                <w:szCs w:val="24"/>
                <w:lang w:val="en-US" w:eastAsia="es-ES"/>
              </w:rPr>
              <w:t>Εἰδὼς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δὲ</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τὰς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ἐπ</w:t>
            </w:r>
            <w:proofErr w:type="spellStart"/>
            <w:r w:rsidRPr="00110156">
              <w:rPr>
                <w:rFonts w:ascii="Palatino Linotype" w:eastAsia="Times New Roman" w:hAnsi="Palatino Linotype" w:cs="Arial"/>
                <w:sz w:val="24"/>
                <w:szCs w:val="24"/>
                <w:lang w:val="en-US" w:eastAsia="es-ES"/>
              </w:rPr>
              <w:t>ιφ</w:t>
            </w:r>
            <w:proofErr w:type="spellEnd"/>
            <w:r w:rsidRPr="00110156">
              <w:rPr>
                <w:rFonts w:ascii="Palatino Linotype" w:eastAsia="Times New Roman" w:hAnsi="Palatino Linotype" w:cs="Arial"/>
                <w:sz w:val="24"/>
                <w:szCs w:val="24"/>
                <w:lang w:val="en-US" w:eastAsia="es-ES"/>
              </w:rPr>
              <w:t>ανείας</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τὰς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λαμπ</w:t>
            </w:r>
            <w:proofErr w:type="spellStart"/>
            <w:r w:rsidRPr="00110156">
              <w:rPr>
                <w:rFonts w:ascii="Palatino Linotype" w:eastAsia="Times New Roman" w:hAnsi="Palatino Linotype" w:cs="Arial"/>
                <w:sz w:val="24"/>
                <w:szCs w:val="24"/>
                <w:lang w:val="en-US" w:eastAsia="es-ES"/>
              </w:rPr>
              <w:t>ρότητ</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οὐκ</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ἐκ</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τῆς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ἡσυχί</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ἀλλ</w:t>
            </w:r>
            <w:proofErr w:type="spellEnd"/>
            <w:r w:rsidRPr="00110156">
              <w:rPr>
                <w:rFonts w:ascii="Palatino Linotype" w:eastAsia="Times New Roman" w:hAnsi="Palatino Linotype" w:cs="Arial"/>
                <w:sz w:val="24"/>
                <w:szCs w:val="24"/>
                <w:lang w:val="en-US" w:eastAsia="es-ES"/>
              </w:rPr>
              <w:t>᾽</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ἐκ</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τῶν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ολέμων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ἀγώνων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γιγνομέν</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β</w:t>
            </w:r>
            <w:proofErr w:type="spellStart"/>
            <w:r w:rsidRPr="00110156">
              <w:rPr>
                <w:rFonts w:ascii="Palatino Linotype" w:eastAsia="Times New Roman" w:hAnsi="Palatino Linotype" w:cs="Arial"/>
                <w:sz w:val="24"/>
                <w:szCs w:val="24"/>
                <w:lang w:val="en-US" w:eastAsia="es-ES"/>
              </w:rPr>
              <w:t>ουλόμενος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α</w:t>
            </w:r>
            <w:proofErr w:type="spellStart"/>
            <w:r w:rsidRPr="00110156">
              <w:rPr>
                <w:rFonts w:ascii="Palatino Linotype" w:eastAsia="Times New Roman" w:hAnsi="Palatino Linotype" w:cs="Arial"/>
                <w:sz w:val="24"/>
                <w:szCs w:val="24"/>
                <w:lang w:val="en-US" w:eastAsia="es-ES"/>
              </w:rPr>
              <w:t>ὐτῶν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μὴ</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μόνον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τὰ</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σώμ</w:t>
            </w:r>
            <w:proofErr w:type="spellEnd"/>
            <w:r w:rsidRPr="00110156">
              <w:rPr>
                <w:rFonts w:ascii="Palatino Linotype" w:eastAsia="Times New Roman" w:hAnsi="Palatino Linotype" w:cs="Arial"/>
                <w:sz w:val="24"/>
                <w:szCs w:val="24"/>
                <w:lang w:val="en-US" w:eastAsia="es-ES"/>
              </w:rPr>
              <w:t>ατ᾽</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εἰς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θεοὺς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ἀν</w:t>
            </w:r>
            <w:proofErr w:type="spellEnd"/>
            <w:r w:rsidRPr="00110156">
              <w:rPr>
                <w:rFonts w:ascii="Palatino Linotype" w:eastAsia="Times New Roman" w:hAnsi="Palatino Linotype" w:cs="Arial"/>
                <w:sz w:val="24"/>
                <w:szCs w:val="24"/>
                <w:lang w:val="en-US" w:eastAsia="es-ES"/>
              </w:rPr>
              <w:t>αγαγεῖν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ἀλλὰ</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τὰς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δόξ</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ἀειμνήστους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κατα</w:t>
            </w:r>
            <w:proofErr w:type="spellStart"/>
            <w:r w:rsidRPr="00110156">
              <w:rPr>
                <w:rFonts w:ascii="Palatino Linotype" w:eastAsia="Times New Roman" w:hAnsi="Palatino Linotype" w:cs="Arial"/>
                <w:sz w:val="24"/>
                <w:szCs w:val="24"/>
                <w:lang w:val="en-US" w:eastAsia="es-ES"/>
              </w:rPr>
              <w:t>λι</w:t>
            </w:r>
            <w:proofErr w:type="spellEnd"/>
            <w:r w:rsidRPr="00110156">
              <w:rPr>
                <w:rFonts w:ascii="Palatino Linotype" w:eastAsia="Times New Roman" w:hAnsi="Palatino Linotype" w:cs="Arial"/>
                <w:sz w:val="24"/>
                <w:szCs w:val="24"/>
                <w:lang w:val="en-US" w:eastAsia="es-ES"/>
              </w:rPr>
              <w:t>πεῖν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τοῦ</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μὲν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ἐπίπ</w:t>
            </w:r>
            <w:proofErr w:type="spellStart"/>
            <w:r w:rsidRPr="00110156">
              <w:rPr>
                <w:rFonts w:ascii="Palatino Linotype" w:eastAsia="Times New Roman" w:hAnsi="Palatino Linotype" w:cs="Arial"/>
                <w:sz w:val="24"/>
                <w:szCs w:val="24"/>
                <w:lang w:val="en-US" w:eastAsia="es-ES"/>
              </w:rPr>
              <w:t>ονον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φιλοκίνδυνον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τὸν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β</w:t>
            </w:r>
            <w:proofErr w:type="spellStart"/>
            <w:r w:rsidRPr="00110156">
              <w:rPr>
                <w:rFonts w:ascii="Palatino Linotype" w:eastAsia="Times New Roman" w:hAnsi="Palatino Linotype" w:cs="Arial"/>
                <w:sz w:val="24"/>
                <w:szCs w:val="24"/>
                <w:lang w:val="en-US" w:eastAsia="es-ES"/>
              </w:rPr>
              <w:t>ίον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w:t>
            </w:r>
            <w:proofErr w:type="spellStart"/>
            <w:r w:rsidRPr="00110156">
              <w:rPr>
                <w:rFonts w:ascii="Palatino Linotype" w:eastAsia="Times New Roman" w:hAnsi="Palatino Linotype" w:cs="Arial"/>
                <w:sz w:val="24"/>
                <w:szCs w:val="24"/>
                <w:lang w:val="en-US" w:eastAsia="es-ES"/>
              </w:rPr>
              <w:t>τέστησεν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τῆς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δὲ</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ερί</w:t>
            </w:r>
            <w:proofErr w:type="spellEnd"/>
            <w:r w:rsidRPr="00110156">
              <w:rPr>
                <w:rFonts w:ascii="Palatino Linotype" w:eastAsia="Times New Roman" w:hAnsi="Palatino Linotype" w:cs="Arial"/>
                <w:sz w:val="24"/>
                <w:szCs w:val="24"/>
                <w:lang w:val="en-US" w:eastAsia="es-ES"/>
              </w:rPr>
              <w:t>βλεπτον</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εριμάχητον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τὴν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φύσιν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ἐπ</w:t>
            </w:r>
            <w:proofErr w:type="spellStart"/>
            <w:r w:rsidRPr="00110156">
              <w:rPr>
                <w:rFonts w:ascii="Palatino Linotype" w:eastAsia="Times New Roman" w:hAnsi="Palatino Linotype" w:cs="Arial"/>
                <w:sz w:val="24"/>
                <w:szCs w:val="24"/>
                <w:lang w:val="en-US" w:eastAsia="es-ES"/>
              </w:rPr>
              <w:t>οίησεν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ρῶτον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μὲν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Θησεὺς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ὁ</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λεγόμενος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μὲν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Αἰγέως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γενομένος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δ᾽</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ἐκ</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Ποσειδῶνος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ἰδὼν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α</w:t>
            </w:r>
            <w:proofErr w:type="spellStart"/>
            <w:r w:rsidRPr="00110156">
              <w:rPr>
                <w:rFonts w:ascii="Palatino Linotype" w:eastAsia="Times New Roman" w:hAnsi="Palatino Linotype" w:cs="Arial"/>
                <w:sz w:val="24"/>
                <w:szCs w:val="24"/>
                <w:lang w:val="en-US" w:eastAsia="es-ES"/>
              </w:rPr>
              <w:t>ὐτὴν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οὔ</w:t>
            </w:r>
            <w:proofErr w:type="spellEnd"/>
            <w:r w:rsidRPr="00110156">
              <w:rPr>
                <w:rFonts w:ascii="Palatino Linotype" w:eastAsia="Times New Roman" w:hAnsi="Palatino Linotype" w:cs="Arial"/>
                <w:sz w:val="24"/>
                <w:szCs w:val="24"/>
                <w:lang w:val="en-US" w:eastAsia="es-ES"/>
              </w:rPr>
              <w:t>πω</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μὲν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ἀκμά</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ζουσ</w:t>
            </w:r>
            <w:proofErr w:type="spellEnd"/>
            <w:r w:rsidRPr="00110156">
              <w:rPr>
                <w:rFonts w:ascii="Palatino Linotype" w:eastAsia="Times New Roman" w:hAnsi="Palatino Linotype" w:cs="Arial"/>
                <w:sz w:val="24"/>
                <w:szCs w:val="24"/>
                <w:lang w:val="en-US" w:eastAsia="es-ES"/>
              </w:rPr>
              <w:t>αν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ἤδη</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δὲ</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ἄλλων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δι</w:t>
            </w:r>
            <w:proofErr w:type="spellEnd"/>
            <w:r w:rsidRPr="00110156">
              <w:rPr>
                <w:rFonts w:ascii="Palatino Linotype" w:eastAsia="Times New Roman" w:hAnsi="Palatino Linotype" w:cs="Arial"/>
                <w:sz w:val="24"/>
                <w:szCs w:val="24"/>
                <w:lang w:val="en-US" w:eastAsia="es-ES"/>
              </w:rPr>
              <w:t>αφέρουσαν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τοσοῦτον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ἡττήθη</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τοῦ</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κάλλους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ὁ</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κρ</w:t>
            </w:r>
            <w:proofErr w:type="spellEnd"/>
            <w:r w:rsidRPr="00110156">
              <w:rPr>
                <w:rFonts w:ascii="Palatino Linotype" w:eastAsia="Times New Roman" w:hAnsi="Palatino Linotype" w:cs="Arial"/>
                <w:sz w:val="24"/>
                <w:szCs w:val="24"/>
                <w:lang w:val="en-US" w:eastAsia="es-ES"/>
              </w:rPr>
              <w:t>ατεῖν</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τῶν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ἄλλων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εἰθισμένος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ὥσθ</w:t>
            </w:r>
            <w:proofErr w:type="spellEnd"/>
            <w:r w:rsidRPr="00110156">
              <w:rPr>
                <w:rFonts w:ascii="Palatino Linotype" w:eastAsia="Times New Roman" w:hAnsi="Palatino Linotype" w:cs="Arial"/>
                <w:sz w:val="24"/>
                <w:szCs w:val="24"/>
                <w:lang w:val="en-US" w:eastAsia="es-ES"/>
              </w:rPr>
              <w:t>᾽</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ὑπαρ</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χούσης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α</w:t>
            </w:r>
            <w:proofErr w:type="spellStart"/>
            <w:r w:rsidRPr="00110156">
              <w:rPr>
                <w:rFonts w:ascii="Palatino Linotype" w:eastAsia="Times New Roman" w:hAnsi="Palatino Linotype" w:cs="Arial"/>
                <w:sz w:val="24"/>
                <w:szCs w:val="24"/>
                <w:lang w:val="en-US" w:eastAsia="es-ES"/>
              </w:rPr>
              <w:t>ὐτῷ</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πα</w:t>
            </w:r>
            <w:proofErr w:type="spellStart"/>
            <w:r w:rsidRPr="00110156">
              <w:rPr>
                <w:rFonts w:ascii="Palatino Linotype" w:eastAsia="Times New Roman" w:hAnsi="Palatino Linotype" w:cs="Arial"/>
                <w:sz w:val="24"/>
                <w:szCs w:val="24"/>
                <w:lang w:val="en-US" w:eastAsia="es-ES"/>
              </w:rPr>
              <w:t>τρίδος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μεγίστης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καὶ</w:t>
            </w:r>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βα</w:t>
            </w:r>
            <w:proofErr w:type="spellStart"/>
            <w:r w:rsidRPr="00110156">
              <w:rPr>
                <w:rFonts w:ascii="Palatino Linotype" w:eastAsia="Times New Roman" w:hAnsi="Palatino Linotype" w:cs="Arial"/>
                <w:sz w:val="24"/>
                <w:szCs w:val="24"/>
                <w:lang w:val="en-US" w:eastAsia="es-ES"/>
              </w:rPr>
              <w:t>σιλεί</w:t>
            </w:r>
            <w:proofErr w:type="spellEnd"/>
            <w:r w:rsidRPr="00110156">
              <w:rPr>
                <w:rFonts w:ascii="Palatino Linotype" w:eastAsia="Times New Roman" w:hAnsi="Palatino Linotype" w:cs="Arial"/>
                <w:sz w:val="24"/>
                <w:szCs w:val="24"/>
                <w:lang w:val="en-US" w:eastAsia="es-ES"/>
              </w:rPr>
              <w:t>ας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ἀσφ</w:t>
            </w:r>
            <w:proofErr w:type="spellEnd"/>
            <w:r w:rsidRPr="00110156">
              <w:rPr>
                <w:rFonts w:ascii="Palatino Linotype" w:eastAsia="Times New Roman" w:hAnsi="Palatino Linotype" w:cs="Arial"/>
                <w:sz w:val="24"/>
                <w:szCs w:val="24"/>
                <w:lang w:val="en-US" w:eastAsia="es-ES"/>
              </w:rPr>
              <w:t>αλε</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στάτης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ἡγησάμενος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οὐκ</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ἄξιον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εἶν</w:t>
            </w:r>
            <w:proofErr w:type="spellEnd"/>
            <w:r w:rsidRPr="00110156">
              <w:rPr>
                <w:rFonts w:ascii="Palatino Linotype" w:eastAsia="Times New Roman" w:hAnsi="Palatino Linotype" w:cs="Arial"/>
                <w:sz w:val="24"/>
                <w:szCs w:val="24"/>
                <w:lang w:val="en-US" w:eastAsia="es-ES"/>
              </w:rPr>
              <w:t>αι</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ζῆν</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ἐπὶ</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τοῖς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πα</w:t>
            </w:r>
            <w:proofErr w:type="spellStart"/>
            <w:r w:rsidRPr="00110156">
              <w:rPr>
                <w:rFonts w:ascii="Palatino Linotype" w:eastAsia="Times New Roman" w:hAnsi="Palatino Linotype" w:cs="Arial"/>
                <w:sz w:val="24"/>
                <w:szCs w:val="24"/>
                <w:lang w:val="en-US" w:eastAsia="es-ES"/>
              </w:rPr>
              <w:t>ροῦσιν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ἀγ</w:t>
            </w:r>
            <w:proofErr w:type="spellEnd"/>
            <w:r w:rsidRPr="00110156">
              <w:rPr>
                <w:rFonts w:ascii="Palatino Linotype" w:eastAsia="Times New Roman" w:hAnsi="Palatino Linotype" w:cs="Arial"/>
                <w:sz w:val="24"/>
                <w:szCs w:val="24"/>
                <w:lang w:val="en-US" w:eastAsia="es-ES"/>
              </w:rPr>
              <w:t>αθοῖς</w:t>
            </w:r>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ἄνευ</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τῆς</w:t>
            </w:r>
            <w:proofErr w:type="spellEnd"/>
            <w:r w:rsidRPr="00110156">
              <w:rPr>
                <w:rFonts w:ascii="Palatino Linotype" w:eastAsia="Times New Roman" w:hAnsi="Palatino Linotype" w:cs="Arial"/>
                <w:sz w:val="24"/>
                <w:szCs w:val="24"/>
                <w:lang w:eastAsia="es-ES"/>
              </w:rPr>
              <w:t xml:space="preserve"> </w:t>
            </w:r>
            <w:r w:rsidRPr="00110156">
              <w:rPr>
                <w:rFonts w:ascii="Palatino Linotype" w:eastAsia="Times New Roman" w:hAnsi="Palatino Linotype" w:cs="Arial"/>
                <w:sz w:val="24"/>
                <w:szCs w:val="24"/>
                <w:lang w:val="en-US" w:eastAsia="es-ES"/>
              </w:rPr>
              <w:t>π</w:t>
            </w:r>
            <w:proofErr w:type="spellStart"/>
            <w:r w:rsidRPr="00110156">
              <w:rPr>
                <w:rFonts w:ascii="Palatino Linotype" w:eastAsia="Times New Roman" w:hAnsi="Palatino Linotype" w:cs="Arial"/>
                <w:sz w:val="24"/>
                <w:szCs w:val="24"/>
                <w:lang w:val="en-US" w:eastAsia="es-ES"/>
              </w:rPr>
              <w:t>ρὸς</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ἐκείνην</w:t>
            </w:r>
            <w:proofErr w:type="spellEnd"/>
            <w:r w:rsidRPr="00110156">
              <w:rPr>
                <w:rFonts w:ascii="Palatino Linotype" w:eastAsia="Times New Roman" w:hAnsi="Palatino Linotype" w:cs="Arial"/>
                <w:sz w:val="24"/>
                <w:szCs w:val="24"/>
                <w:lang w:eastAsia="es-ES"/>
              </w:rPr>
              <w:t xml:space="preserve"> </w:t>
            </w:r>
            <w:proofErr w:type="spellStart"/>
            <w:r w:rsidRPr="00110156">
              <w:rPr>
                <w:rFonts w:ascii="Palatino Linotype" w:eastAsia="Times New Roman" w:hAnsi="Palatino Linotype" w:cs="Arial"/>
                <w:sz w:val="24"/>
                <w:szCs w:val="24"/>
                <w:lang w:val="en-US" w:eastAsia="es-ES"/>
              </w:rPr>
              <w:t>οἰκειότητος</w:t>
            </w:r>
            <w:proofErr w:type="spellEnd"/>
            <w:r w:rsidRPr="00110156">
              <w:rPr>
                <w:rFonts w:ascii="Palatino Linotype" w:eastAsia="Times New Roman" w:hAnsi="Palatino Linotype" w:cs="Arial"/>
                <w:sz w:val="24"/>
                <w:szCs w:val="24"/>
                <w:lang w:eastAsia="es-ES"/>
              </w:rPr>
              <w:t>,</w:t>
            </w:r>
          </w:p>
        </w:tc>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0156" w:rsidRPr="00110156" w:rsidRDefault="00110156" w:rsidP="00110156">
            <w:pPr>
              <w:spacing w:after="0" w:line="240" w:lineRule="auto"/>
              <w:ind w:firstLine="225"/>
              <w:jc w:val="both"/>
              <w:rPr>
                <w:rFonts w:ascii="Arial" w:eastAsia="Times New Roman" w:hAnsi="Arial" w:cs="Arial"/>
                <w:sz w:val="24"/>
                <w:szCs w:val="24"/>
                <w:lang w:eastAsia="es-ES"/>
              </w:rPr>
            </w:pPr>
            <w:r w:rsidRPr="00110156">
              <w:rPr>
                <w:rFonts w:ascii="Arial" w:eastAsia="Times New Roman" w:hAnsi="Arial" w:cs="Arial"/>
                <w:sz w:val="20"/>
                <w:szCs w:val="20"/>
                <w:lang w:eastAsia="es-ES"/>
              </w:rPr>
              <w:t>Quiero, ya que llegué a este punto, hablar de ello con más claridad aún. Yo sostengo que no es muy difícil llegar a dominar</w:t>
            </w:r>
            <w:bookmarkStart w:id="0" w:name="_GoBack"/>
            <w:bookmarkEnd w:id="0"/>
            <w:r w:rsidRPr="00110156">
              <w:rPr>
                <w:rFonts w:ascii="Arial" w:eastAsia="Times New Roman" w:hAnsi="Arial" w:cs="Arial"/>
                <w:sz w:val="20"/>
                <w:szCs w:val="20"/>
                <w:lang w:eastAsia="es-ES"/>
              </w:rPr>
              <w:t xml:space="preserve"> la ciencia de los procedimientos con los que pronunciamos y componemos todos los discursos, si uno se confía, no a los que prometen con facilidad, sino a los que saben algo sobre ello; pero elegir los procedimientos que convienen a cada asunto, combinarlos entre sí y ordenarlos convenientemente, y además no errar la oportunidad, sino esmaltar con habilidad los pensamientos que van bien a todo el discurso y dar a las palabras una disposición rítmica y musical, eso requiere mucho cuidado y es tarea de un espíritu valiente y capaz de tener opinión propia; es necesario que el discípulo, además de tener una naturaleza adecuada, haya aprendido las figuras retóricas y se haya ejercitado en sus usos, y que el maestro explique esto de la manera más precisa posible y no omita nada de lo que debe enseñar, y que, de lo restante, se presente </w:t>
            </w:r>
            <w:r w:rsidRPr="00110156">
              <w:rPr>
                <w:rFonts w:ascii="Arial" w:eastAsia="Times New Roman" w:hAnsi="Arial" w:cs="Arial"/>
                <w:sz w:val="20"/>
                <w:szCs w:val="20"/>
                <w:lang w:eastAsia="es-ES"/>
              </w:rPr>
              <w:lastRenderedPageBreak/>
              <w:t>a sí mismo como un ejemplo de tal calidad, que los formados por él y capaces de imitarle, aparezcan pronto como oradores más floridos y gratos que los demás. Y si todo esto llega a coincidir, los que se dedican a la filosofía llegarán a su meta; pero si quedara olvidado algo de lo dicho, necesariamente en ese punto estarían peor los que estudian.</w:t>
            </w:r>
          </w:p>
          <w:p w:rsidR="00110156" w:rsidRPr="00110156" w:rsidRDefault="00110156" w:rsidP="00110156">
            <w:pPr>
              <w:spacing w:after="0" w:line="240" w:lineRule="auto"/>
              <w:ind w:firstLine="225"/>
              <w:jc w:val="right"/>
              <w:rPr>
                <w:rFonts w:ascii="Arial" w:eastAsia="Times New Roman" w:hAnsi="Arial" w:cs="Arial"/>
                <w:sz w:val="24"/>
                <w:szCs w:val="24"/>
                <w:lang w:eastAsia="es-ES"/>
              </w:rPr>
            </w:pPr>
            <w:r w:rsidRPr="00110156">
              <w:rPr>
                <w:rFonts w:ascii="Arial" w:eastAsia="Times New Roman" w:hAnsi="Arial" w:cs="Arial"/>
                <w:i/>
                <w:iCs/>
                <w:sz w:val="20"/>
                <w:szCs w:val="20"/>
                <w:lang w:eastAsia="es-ES"/>
              </w:rPr>
              <w:t xml:space="preserve">Traducción de J. M. Guzmán </w:t>
            </w:r>
            <w:proofErr w:type="spellStart"/>
            <w:r w:rsidRPr="00110156">
              <w:rPr>
                <w:rFonts w:ascii="Arial" w:eastAsia="Times New Roman" w:hAnsi="Arial" w:cs="Arial"/>
                <w:i/>
                <w:iCs/>
                <w:sz w:val="20"/>
                <w:szCs w:val="20"/>
                <w:lang w:eastAsia="es-ES"/>
              </w:rPr>
              <w:t>Hermida</w:t>
            </w:r>
            <w:proofErr w:type="spellEnd"/>
          </w:p>
        </w:tc>
      </w:tr>
    </w:tbl>
    <w:p w:rsidR="00914405" w:rsidRDefault="00914405"/>
    <w:sectPr w:rsidR="009144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56"/>
    <w:rsid w:val="00110156"/>
    <w:rsid w:val="009144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01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01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1753</Words>
  <Characters>9642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polisilvi</dc:creator>
  <cp:lastModifiedBy>polisilvi</cp:lastModifiedBy>
  <cp:revision>1</cp:revision>
  <dcterms:created xsi:type="dcterms:W3CDTF">2013-03-06T21:14:00Z</dcterms:created>
  <dcterms:modified xsi:type="dcterms:W3CDTF">2013-03-06T21:17:00Z</dcterms:modified>
</cp:coreProperties>
</file>